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766" w:rsidRDefault="00884F03" w:rsidP="00F122A9">
      <w:pPr>
        <w:pStyle w:val="Title"/>
        <w:jc w:val="center"/>
      </w:pPr>
      <w:bookmarkStart w:id="0" w:name="_GoBack"/>
      <w:bookmarkEnd w:id="0"/>
      <w:r>
        <w:rPr>
          <w:noProof/>
        </w:rPr>
        <w:drawing>
          <wp:anchor distT="0" distB="0" distL="114300" distR="114300" simplePos="0" relativeHeight="251657728" behindDoc="1" locked="0" layoutInCell="1" allowOverlap="1">
            <wp:simplePos x="0" y="0"/>
            <wp:positionH relativeFrom="column">
              <wp:posOffset>5057775</wp:posOffset>
            </wp:positionH>
            <wp:positionV relativeFrom="paragraph">
              <wp:posOffset>-57150</wp:posOffset>
            </wp:positionV>
            <wp:extent cx="828675" cy="857250"/>
            <wp:effectExtent l="0" t="0" r="9525" b="0"/>
            <wp:wrapNone/>
            <wp:docPr id="2" name="Picture 1" descr="4h_mark2_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h_mark2_bw_trans.gif"/>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8675" cy="857250"/>
                    </a:xfrm>
                    <a:prstGeom prst="rect">
                      <a:avLst/>
                    </a:prstGeom>
                    <a:noFill/>
                  </pic:spPr>
                </pic:pic>
              </a:graphicData>
            </a:graphic>
          </wp:anchor>
        </w:drawing>
      </w:r>
      <w:r w:rsidR="00BB6766" w:rsidRPr="005B155F">
        <w:t>4</w:t>
      </w:r>
      <w:r w:rsidR="00BB6766">
        <w:t>-</w:t>
      </w:r>
      <w:r w:rsidR="00BB6766" w:rsidRPr="005B155F">
        <w:t>H</w:t>
      </w:r>
      <w:r w:rsidR="00220C7B">
        <w:t xml:space="preserve"> </w:t>
      </w:r>
      <w:r>
        <w:t>Guided Inquiry</w:t>
      </w:r>
    </w:p>
    <w:p w:rsidR="00BB6766" w:rsidRDefault="00884F03" w:rsidP="00F122A9">
      <w:pPr>
        <w:pStyle w:val="Title"/>
        <w:jc w:val="center"/>
      </w:pPr>
      <w:r>
        <w:t>Activity Template Description</w:t>
      </w:r>
    </w:p>
    <w:p w:rsidR="00BB6766" w:rsidRPr="00825A71" w:rsidRDefault="00BB6766" w:rsidP="00C50422">
      <w:pPr>
        <w:rPr>
          <w:szCs w:val="22"/>
        </w:rPr>
      </w:pPr>
      <w:r w:rsidRPr="00825A71">
        <w:rPr>
          <w:szCs w:val="22"/>
        </w:rPr>
        <w:t>Curriculum developers nationwide recognize the value of a standard activity template for developing instructionally sound project books. As noted by Williamson (1995), activity templates are a common tool for framing the</w:t>
      </w:r>
      <w:r w:rsidR="00C50422" w:rsidRPr="00825A71">
        <w:rPr>
          <w:szCs w:val="22"/>
        </w:rPr>
        <w:t xml:space="preserve"> </w:t>
      </w:r>
      <w:r w:rsidRPr="00825A71">
        <w:rPr>
          <w:szCs w:val="22"/>
        </w:rPr>
        <w:t xml:space="preserve">learning and facilitating the experiential process consistently. Instructional materials that are systematically designed lead to more intentional adult/child interactions and more predictable learning outcomes. In addition, materials produced consistently increase consumer confidence, provide greater opportunity for adoption, reduce management and production costs, </w:t>
      </w:r>
      <w:r w:rsidR="003C6666" w:rsidRPr="00825A71">
        <w:rPr>
          <w:szCs w:val="22"/>
        </w:rPr>
        <w:t>assure quality control, and make it easier for others to be part of the writing process.</w:t>
      </w:r>
    </w:p>
    <w:p w:rsidR="000264EA" w:rsidRPr="00825A71" w:rsidRDefault="000264EA" w:rsidP="00C50422">
      <w:pPr>
        <w:rPr>
          <w:szCs w:val="22"/>
        </w:rPr>
      </w:pPr>
    </w:p>
    <w:p w:rsidR="000264EA" w:rsidRPr="00825A71" w:rsidRDefault="000264EA" w:rsidP="00C50422">
      <w:pPr>
        <w:rPr>
          <w:szCs w:val="22"/>
        </w:rPr>
      </w:pPr>
      <w:r w:rsidRPr="00825A71">
        <w:rPr>
          <w:b/>
          <w:szCs w:val="22"/>
        </w:rPr>
        <w:t>Content Area</w:t>
      </w:r>
      <w:r w:rsidRPr="00825A71">
        <w:rPr>
          <w:szCs w:val="22"/>
        </w:rPr>
        <w:t xml:space="preserve">__________________ </w:t>
      </w:r>
      <w:r w:rsidRPr="00825A71">
        <w:rPr>
          <w:b/>
          <w:szCs w:val="22"/>
        </w:rPr>
        <w:t>Topic</w:t>
      </w:r>
      <w:r w:rsidRPr="00825A71">
        <w:rPr>
          <w:szCs w:val="22"/>
        </w:rPr>
        <w:t xml:space="preserve"> ____________________ </w:t>
      </w:r>
      <w:r w:rsidRPr="00825A71">
        <w:rPr>
          <w:b/>
          <w:szCs w:val="22"/>
        </w:rPr>
        <w:t xml:space="preserve">Sub </w:t>
      </w:r>
      <w:proofErr w:type="gramStart"/>
      <w:r w:rsidRPr="00825A71">
        <w:rPr>
          <w:b/>
          <w:szCs w:val="22"/>
        </w:rPr>
        <w:t>Topic</w:t>
      </w:r>
      <w:r w:rsidRPr="00825A71">
        <w:rPr>
          <w:szCs w:val="22"/>
        </w:rPr>
        <w:t xml:space="preserve">  _</w:t>
      </w:r>
      <w:proofErr w:type="gramEnd"/>
      <w:r w:rsidRPr="00825A71">
        <w:rPr>
          <w:szCs w:val="22"/>
        </w:rPr>
        <w:t>___________________</w:t>
      </w:r>
    </w:p>
    <w:p w:rsidR="00825A71" w:rsidRPr="00825A71" w:rsidRDefault="00825A71" w:rsidP="00C50422">
      <w:pPr>
        <w:rPr>
          <w:szCs w:val="22"/>
        </w:rPr>
        <w:sectPr w:rsidR="00825A71" w:rsidRPr="00825A71" w:rsidSect="00D65BAD">
          <w:footerReference w:type="default" r:id="rId8"/>
          <w:pgSz w:w="12240" w:h="15840"/>
          <w:pgMar w:top="1440" w:right="1440" w:bottom="1440" w:left="1440" w:header="720" w:footer="720" w:gutter="0"/>
          <w:cols w:space="720"/>
          <w:docGrid w:linePitch="360"/>
        </w:sectPr>
      </w:pPr>
    </w:p>
    <w:p w:rsidR="00C50422" w:rsidRDefault="00C50422" w:rsidP="00C50422">
      <w:pPr>
        <w:rPr>
          <w:szCs w:val="22"/>
        </w:rPr>
      </w:pPr>
    </w:p>
    <w:p w:rsidR="00400D1E" w:rsidRPr="00825A71" w:rsidRDefault="00400D1E" w:rsidP="00C50422">
      <w:pPr>
        <w:rPr>
          <w:szCs w:val="22"/>
        </w:rPr>
      </w:pPr>
      <w:r>
        <w:rPr>
          <w:szCs w:val="22"/>
        </w:rPr>
        <w:t>PAGE 1:</w:t>
      </w:r>
    </w:p>
    <w:p w:rsidR="00BB6766" w:rsidRPr="00825A71" w:rsidRDefault="00BB6766" w:rsidP="00C50422">
      <w:pPr>
        <w:rPr>
          <w:b/>
          <w:bCs/>
          <w:szCs w:val="22"/>
        </w:rPr>
        <w:sectPr w:rsidR="00BB6766" w:rsidRPr="00825A71" w:rsidSect="00825A71">
          <w:type w:val="continuous"/>
          <w:pgSz w:w="12240" w:h="15840"/>
          <w:pgMar w:top="1440" w:right="1440" w:bottom="1440" w:left="1440" w:header="720" w:footer="720" w:gutter="0"/>
          <w:cols w:space="720"/>
          <w:docGrid w:linePitch="360"/>
        </w:sectPr>
      </w:pPr>
    </w:p>
    <w:p w:rsidR="00BB6766" w:rsidRPr="00825A71" w:rsidRDefault="00637F57" w:rsidP="00637F57">
      <w:pPr>
        <w:tabs>
          <w:tab w:val="left" w:pos="360"/>
        </w:tabs>
        <w:ind w:left="360" w:hanging="360"/>
        <w:rPr>
          <w:iCs/>
          <w:szCs w:val="22"/>
        </w:rPr>
      </w:pPr>
      <w:r w:rsidRPr="00825A71">
        <w:rPr>
          <w:b/>
          <w:bCs/>
          <w:szCs w:val="22"/>
        </w:rPr>
        <w:lastRenderedPageBreak/>
        <w:t xml:space="preserve">1. </w:t>
      </w:r>
      <w:r w:rsidRPr="00825A71">
        <w:rPr>
          <w:b/>
          <w:bCs/>
          <w:szCs w:val="22"/>
        </w:rPr>
        <w:tab/>
      </w:r>
      <w:r w:rsidR="00BB6766" w:rsidRPr="00825A71">
        <w:rPr>
          <w:b/>
          <w:bCs/>
          <w:szCs w:val="22"/>
        </w:rPr>
        <w:t xml:space="preserve">Catchy </w:t>
      </w:r>
      <w:r w:rsidR="00DD4A65" w:rsidRPr="00825A71">
        <w:rPr>
          <w:b/>
          <w:bCs/>
          <w:szCs w:val="22"/>
        </w:rPr>
        <w:t>t</w:t>
      </w:r>
      <w:r w:rsidR="00BB6766" w:rsidRPr="00825A71">
        <w:rPr>
          <w:b/>
          <w:bCs/>
          <w:szCs w:val="22"/>
        </w:rPr>
        <w:t>itle</w:t>
      </w:r>
      <w:r w:rsidR="004560DA" w:rsidRPr="00825A71">
        <w:rPr>
          <w:b/>
          <w:bCs/>
          <w:szCs w:val="22"/>
        </w:rPr>
        <w:t xml:space="preserve"> </w:t>
      </w:r>
      <w:r w:rsidR="004560DA" w:rsidRPr="00825A71">
        <w:rPr>
          <w:bCs/>
          <w:szCs w:val="22"/>
        </w:rPr>
        <w:t>of th</w:t>
      </w:r>
      <w:r w:rsidR="005557E6" w:rsidRPr="00825A71">
        <w:rPr>
          <w:bCs/>
          <w:szCs w:val="22"/>
        </w:rPr>
        <w:t>e</w:t>
      </w:r>
      <w:r w:rsidR="004560DA" w:rsidRPr="00825A71">
        <w:rPr>
          <w:bCs/>
          <w:szCs w:val="22"/>
        </w:rPr>
        <w:t xml:space="preserve"> activity</w:t>
      </w:r>
      <w:r w:rsidR="00DD4A65" w:rsidRPr="00825A71">
        <w:rPr>
          <w:bCs/>
          <w:szCs w:val="22"/>
        </w:rPr>
        <w:t>.</w:t>
      </w:r>
      <w:r w:rsidR="00BB6766" w:rsidRPr="00825A71">
        <w:rPr>
          <w:bCs/>
          <w:szCs w:val="22"/>
        </w:rPr>
        <w:t xml:space="preserve"> </w:t>
      </w:r>
      <w:r w:rsidR="00BB6766" w:rsidRPr="00825A71">
        <w:rPr>
          <w:iCs/>
          <w:szCs w:val="22"/>
        </w:rPr>
        <w:t>You may want to list several possibilities.</w:t>
      </w:r>
      <w:r w:rsidR="005557E6" w:rsidRPr="00825A71">
        <w:rPr>
          <w:iCs/>
          <w:szCs w:val="22"/>
        </w:rPr>
        <w:t xml:space="preserve"> Some books are broken down into several project areas. If applicable, include the name of the project area too.</w:t>
      </w:r>
    </w:p>
    <w:p w:rsidR="00400D1E" w:rsidRDefault="00A839DD" w:rsidP="00C50422">
      <w:pPr>
        <w:tabs>
          <w:tab w:val="left" w:pos="360"/>
        </w:tabs>
        <w:ind w:left="360" w:hanging="360"/>
        <w:rPr>
          <w:bCs/>
          <w:szCs w:val="22"/>
        </w:rPr>
      </w:pPr>
      <w:r>
        <w:rPr>
          <w:b/>
          <w:bCs/>
          <w:szCs w:val="22"/>
        </w:rPr>
        <w:t>2</w:t>
      </w:r>
      <w:r w:rsidR="00BB6766" w:rsidRPr="00825A71">
        <w:rPr>
          <w:b/>
          <w:bCs/>
          <w:szCs w:val="22"/>
        </w:rPr>
        <w:t xml:space="preserve">. </w:t>
      </w:r>
      <w:r w:rsidR="00BB6766" w:rsidRPr="00825A71">
        <w:rPr>
          <w:b/>
          <w:bCs/>
          <w:szCs w:val="22"/>
        </w:rPr>
        <w:tab/>
      </w:r>
      <w:r w:rsidR="00400D1E" w:rsidRPr="00825A71">
        <w:rPr>
          <w:b/>
          <w:bCs/>
          <w:szCs w:val="22"/>
        </w:rPr>
        <w:t xml:space="preserve">Introduction (60 to 80 words). </w:t>
      </w:r>
      <w:r>
        <w:rPr>
          <w:szCs w:val="22"/>
        </w:rPr>
        <w:t xml:space="preserve">Background </w:t>
      </w:r>
      <w:r w:rsidR="00AD5C9F">
        <w:rPr>
          <w:szCs w:val="22"/>
        </w:rPr>
        <w:t>information is provided here; not</w:t>
      </w:r>
      <w:r>
        <w:rPr>
          <w:szCs w:val="22"/>
        </w:rPr>
        <w:t xml:space="preserve"> intended to be shared </w:t>
      </w:r>
      <w:proofErr w:type="gramStart"/>
      <w:r>
        <w:rPr>
          <w:szCs w:val="22"/>
        </w:rPr>
        <w:t>with</w:t>
      </w:r>
      <w:proofErr w:type="gramEnd"/>
      <w:r>
        <w:rPr>
          <w:szCs w:val="22"/>
        </w:rPr>
        <w:t xml:space="preserve"> learners until after the activity.</w:t>
      </w:r>
      <w:r w:rsidR="00400D1E" w:rsidRPr="00825A71">
        <w:rPr>
          <w:bCs/>
          <w:szCs w:val="22"/>
        </w:rPr>
        <w:t xml:space="preserve"> </w:t>
      </w:r>
    </w:p>
    <w:p w:rsidR="005557E6" w:rsidRPr="0055437A" w:rsidRDefault="00A839DD" w:rsidP="0055437A">
      <w:pPr>
        <w:pStyle w:val="ListParagraph"/>
        <w:ind w:left="0"/>
        <w:rPr>
          <w:b/>
          <w:bCs/>
        </w:rPr>
      </w:pPr>
      <w:r>
        <w:rPr>
          <w:b/>
          <w:bCs/>
        </w:rPr>
        <w:t>3.</w:t>
      </w:r>
      <w:r w:rsidR="0055437A">
        <w:rPr>
          <w:bCs/>
        </w:rPr>
        <w:t xml:space="preserve">    </w:t>
      </w:r>
      <w:r>
        <w:rPr>
          <w:b/>
          <w:bCs/>
        </w:rPr>
        <w:t xml:space="preserve">Opening Questions: </w:t>
      </w:r>
      <w:r>
        <w:rPr>
          <w:bCs/>
        </w:rPr>
        <w:t xml:space="preserve">The opening questions follow the background </w:t>
      </w:r>
      <w:r w:rsidR="00AD5C9F">
        <w:rPr>
          <w:bCs/>
        </w:rPr>
        <w:t xml:space="preserve">information and </w:t>
      </w:r>
      <w:r w:rsidR="00DC5C10">
        <w:rPr>
          <w:bCs/>
        </w:rPr>
        <w:t>introduction</w:t>
      </w:r>
      <w:r>
        <w:rPr>
          <w:bCs/>
        </w:rPr>
        <w:t xml:space="preserve"> as </w:t>
      </w:r>
      <w:r w:rsidR="0055437A">
        <w:rPr>
          <w:bCs/>
        </w:rPr>
        <w:t xml:space="preserve">    </w:t>
      </w:r>
      <w:r>
        <w:rPr>
          <w:bCs/>
        </w:rPr>
        <w:t xml:space="preserve">the first step in </w:t>
      </w:r>
      <w:r w:rsidRPr="0055437A">
        <w:rPr>
          <w:bCs/>
        </w:rPr>
        <w:t xml:space="preserve">the activity. </w:t>
      </w:r>
      <w:r w:rsidR="0055437A" w:rsidRPr="0055437A">
        <w:t>It should only contain the opening questions that lead directly to the experience. The background information would then come with the term/concept introduction section and would be introduced after the generalization step in the learning cycle.</w:t>
      </w:r>
      <w:r w:rsidR="0055437A">
        <w:br/>
      </w:r>
      <w:r w:rsidR="0055437A">
        <w:rPr>
          <w:b/>
          <w:bCs/>
        </w:rPr>
        <w:t xml:space="preserve">4.    </w:t>
      </w:r>
      <w:r w:rsidR="000264EA" w:rsidRPr="00825A71">
        <w:rPr>
          <w:b/>
          <w:bCs/>
        </w:rPr>
        <w:t>Learning Indicators</w:t>
      </w:r>
      <w:r w:rsidR="00BF5912" w:rsidRPr="00825A71">
        <w:rPr>
          <w:b/>
          <w:bCs/>
        </w:rPr>
        <w:t>.</w:t>
      </w:r>
      <w:r w:rsidR="000264EA" w:rsidRPr="00825A71">
        <w:rPr>
          <w:b/>
          <w:bCs/>
        </w:rPr>
        <w:t xml:space="preserve"> (Left Hand Sidebar</w:t>
      </w:r>
      <w:r w:rsidR="00AA51A6" w:rsidRPr="00825A71">
        <w:rPr>
          <w:b/>
          <w:bCs/>
        </w:rPr>
        <w:t>, Page 1</w:t>
      </w:r>
      <w:r w:rsidR="000264EA" w:rsidRPr="00825A71">
        <w:rPr>
          <w:b/>
          <w:bCs/>
        </w:rPr>
        <w:t>)</w:t>
      </w:r>
      <w:r w:rsidR="0055437A">
        <w:rPr>
          <w:b/>
          <w:bCs/>
        </w:rPr>
        <w:br/>
      </w:r>
      <w:r w:rsidR="008E1092" w:rsidRPr="00825A71">
        <w:rPr>
          <w:b/>
          <w:bCs/>
        </w:rPr>
        <w:tab/>
      </w:r>
      <w:r w:rsidR="00446481" w:rsidRPr="00825A71">
        <w:rPr>
          <w:bCs/>
        </w:rPr>
        <w:t xml:space="preserve">Profile </w:t>
      </w:r>
      <w:r w:rsidR="008E1092" w:rsidRPr="00825A71">
        <w:rPr>
          <w:bCs/>
        </w:rPr>
        <w:t xml:space="preserve">the activity in these ways: </w:t>
      </w:r>
    </w:p>
    <w:p w:rsidR="008E1092" w:rsidRPr="00825A71" w:rsidRDefault="008E1092" w:rsidP="00400D1E">
      <w:pPr>
        <w:tabs>
          <w:tab w:val="left" w:pos="360"/>
        </w:tabs>
        <w:ind w:left="720" w:hanging="360"/>
        <w:rPr>
          <w:b/>
          <w:bCs/>
          <w:szCs w:val="22"/>
        </w:rPr>
      </w:pPr>
      <w:r w:rsidRPr="00825A71">
        <w:rPr>
          <w:bCs/>
          <w:szCs w:val="22"/>
        </w:rPr>
        <w:tab/>
      </w:r>
      <w:proofErr w:type="gramStart"/>
      <w:r w:rsidR="000978B1" w:rsidRPr="00825A71">
        <w:rPr>
          <w:b/>
          <w:bCs/>
          <w:szCs w:val="22"/>
        </w:rPr>
        <w:t>Skill Level</w:t>
      </w:r>
      <w:r w:rsidR="00B35C9C" w:rsidRPr="00825A71">
        <w:rPr>
          <w:b/>
          <w:bCs/>
          <w:szCs w:val="22"/>
        </w:rPr>
        <w:t>.</w:t>
      </w:r>
      <w:proofErr w:type="gramEnd"/>
      <w:r w:rsidR="00400D1E">
        <w:rPr>
          <w:b/>
          <w:bCs/>
          <w:szCs w:val="22"/>
        </w:rPr>
        <w:t xml:space="preserve"> </w:t>
      </w:r>
      <w:r w:rsidR="00400D1E" w:rsidRPr="00400D1E">
        <w:rPr>
          <w:bCs/>
          <w:szCs w:val="22"/>
        </w:rPr>
        <w:t>Choose From:</w:t>
      </w:r>
    </w:p>
    <w:p w:rsidR="000978B1" w:rsidRPr="00825A71" w:rsidRDefault="000978B1" w:rsidP="00400D1E">
      <w:pPr>
        <w:tabs>
          <w:tab w:val="left" w:pos="360"/>
        </w:tabs>
        <w:ind w:left="1080" w:hanging="360"/>
        <w:rPr>
          <w:bCs/>
          <w:szCs w:val="22"/>
        </w:rPr>
      </w:pPr>
      <w:r w:rsidRPr="00825A71">
        <w:rPr>
          <w:b/>
          <w:bCs/>
          <w:szCs w:val="22"/>
        </w:rPr>
        <w:tab/>
      </w:r>
      <w:r w:rsidRPr="00825A71">
        <w:rPr>
          <w:bCs/>
          <w:szCs w:val="22"/>
          <w:u w:val="single"/>
        </w:rPr>
        <w:t>Beginning</w:t>
      </w:r>
      <w:r w:rsidRPr="00825A71">
        <w:rPr>
          <w:bCs/>
          <w:szCs w:val="22"/>
        </w:rPr>
        <w:t xml:space="preserve"> - for members with little or no experience in the project area; elementary grade reading level; ages 8-10 </w:t>
      </w:r>
    </w:p>
    <w:p w:rsidR="000978B1" w:rsidRPr="00825A71" w:rsidRDefault="000978B1" w:rsidP="00400D1E">
      <w:pPr>
        <w:tabs>
          <w:tab w:val="left" w:pos="360"/>
        </w:tabs>
        <w:ind w:left="1080" w:hanging="360"/>
        <w:rPr>
          <w:bCs/>
          <w:szCs w:val="22"/>
        </w:rPr>
      </w:pPr>
      <w:r w:rsidRPr="00825A71">
        <w:rPr>
          <w:bCs/>
          <w:szCs w:val="22"/>
        </w:rPr>
        <w:tab/>
      </w:r>
      <w:r w:rsidRPr="00825A71">
        <w:rPr>
          <w:bCs/>
          <w:szCs w:val="22"/>
          <w:u w:val="single"/>
        </w:rPr>
        <w:t>Intermediate</w:t>
      </w:r>
      <w:r w:rsidR="00803861" w:rsidRPr="00825A71">
        <w:rPr>
          <w:bCs/>
          <w:szCs w:val="22"/>
        </w:rPr>
        <w:t xml:space="preserve"> - </w:t>
      </w:r>
      <w:r w:rsidRPr="00825A71">
        <w:rPr>
          <w:bCs/>
          <w:szCs w:val="22"/>
        </w:rPr>
        <w:t xml:space="preserve">for members with 3-5 years experience in the project area; middle school </w:t>
      </w:r>
      <w:r w:rsidR="00803861" w:rsidRPr="00825A71">
        <w:rPr>
          <w:bCs/>
          <w:szCs w:val="22"/>
        </w:rPr>
        <w:t xml:space="preserve">reading </w:t>
      </w:r>
      <w:r w:rsidRPr="00825A71">
        <w:rPr>
          <w:bCs/>
          <w:szCs w:val="22"/>
        </w:rPr>
        <w:t>level; age</w:t>
      </w:r>
      <w:r w:rsidR="00803861" w:rsidRPr="00825A71">
        <w:rPr>
          <w:bCs/>
          <w:szCs w:val="22"/>
        </w:rPr>
        <w:t>s</w:t>
      </w:r>
      <w:r w:rsidRPr="00825A71">
        <w:rPr>
          <w:bCs/>
          <w:szCs w:val="22"/>
        </w:rPr>
        <w:t xml:space="preserve"> 11-13</w:t>
      </w:r>
    </w:p>
    <w:p w:rsidR="000978B1" w:rsidRPr="00825A71" w:rsidRDefault="000978B1" w:rsidP="00400D1E">
      <w:pPr>
        <w:tabs>
          <w:tab w:val="left" w:pos="360"/>
        </w:tabs>
        <w:ind w:left="1080" w:hanging="360"/>
        <w:rPr>
          <w:bCs/>
          <w:szCs w:val="22"/>
        </w:rPr>
      </w:pPr>
      <w:r w:rsidRPr="00825A71">
        <w:rPr>
          <w:bCs/>
          <w:szCs w:val="22"/>
        </w:rPr>
        <w:tab/>
      </w:r>
      <w:r w:rsidRPr="00825A71">
        <w:rPr>
          <w:bCs/>
          <w:szCs w:val="22"/>
          <w:u w:val="single"/>
        </w:rPr>
        <w:t>Advanced</w:t>
      </w:r>
      <w:r w:rsidRPr="00825A71">
        <w:rPr>
          <w:bCs/>
          <w:szCs w:val="22"/>
        </w:rPr>
        <w:t>; for membe</w:t>
      </w:r>
      <w:r w:rsidR="00D168DD" w:rsidRPr="00825A71">
        <w:rPr>
          <w:bCs/>
          <w:szCs w:val="22"/>
        </w:rPr>
        <w:t>rs with 5 or more years experience with the content;</w:t>
      </w:r>
      <w:r w:rsidRPr="00825A71">
        <w:rPr>
          <w:bCs/>
          <w:szCs w:val="22"/>
        </w:rPr>
        <w:t xml:space="preserve"> high school </w:t>
      </w:r>
      <w:r w:rsidR="00803861" w:rsidRPr="00825A71">
        <w:rPr>
          <w:bCs/>
          <w:szCs w:val="22"/>
        </w:rPr>
        <w:t xml:space="preserve">reading </w:t>
      </w:r>
      <w:r w:rsidRPr="00825A71">
        <w:rPr>
          <w:bCs/>
          <w:szCs w:val="22"/>
        </w:rPr>
        <w:t>level; age</w:t>
      </w:r>
      <w:r w:rsidR="00803861" w:rsidRPr="00825A71">
        <w:rPr>
          <w:bCs/>
          <w:szCs w:val="22"/>
        </w:rPr>
        <w:t>s</w:t>
      </w:r>
      <w:r w:rsidRPr="00825A71">
        <w:rPr>
          <w:bCs/>
          <w:szCs w:val="22"/>
        </w:rPr>
        <w:t xml:space="preserve"> 14-18</w:t>
      </w:r>
    </w:p>
    <w:p w:rsidR="00BB6766" w:rsidRPr="00825A71" w:rsidRDefault="00B35C9C" w:rsidP="00400D1E">
      <w:pPr>
        <w:tabs>
          <w:tab w:val="left" w:pos="360"/>
        </w:tabs>
        <w:ind w:left="720"/>
        <w:rPr>
          <w:bCs/>
          <w:szCs w:val="22"/>
        </w:rPr>
      </w:pPr>
      <w:proofErr w:type="gramStart"/>
      <w:r w:rsidRPr="00825A71">
        <w:rPr>
          <w:b/>
          <w:bCs/>
          <w:szCs w:val="22"/>
        </w:rPr>
        <w:t>Learner Outcomes</w:t>
      </w:r>
      <w:r w:rsidR="00DD4A65" w:rsidRPr="00825A71">
        <w:rPr>
          <w:b/>
          <w:bCs/>
          <w:szCs w:val="22"/>
        </w:rPr>
        <w:t>.</w:t>
      </w:r>
      <w:proofErr w:type="gramEnd"/>
      <w:r w:rsidR="00BB6766" w:rsidRPr="00825A71">
        <w:rPr>
          <w:b/>
          <w:bCs/>
          <w:szCs w:val="22"/>
        </w:rPr>
        <w:t xml:space="preserve"> </w:t>
      </w:r>
      <w:r w:rsidRPr="00825A71">
        <w:rPr>
          <w:b/>
          <w:bCs/>
          <w:szCs w:val="22"/>
        </w:rPr>
        <w:t xml:space="preserve"> </w:t>
      </w:r>
      <w:r w:rsidRPr="00825A71">
        <w:rPr>
          <w:bCs/>
          <w:szCs w:val="22"/>
        </w:rPr>
        <w:t>These are stated as measurable gains in knowledge</w:t>
      </w:r>
      <w:r w:rsidR="005C1DCA" w:rsidRPr="00825A71">
        <w:rPr>
          <w:bCs/>
          <w:szCs w:val="22"/>
        </w:rPr>
        <w:t xml:space="preserve"> or attitude.</w:t>
      </w:r>
      <w:r w:rsidRPr="00825A71">
        <w:rPr>
          <w:bCs/>
          <w:szCs w:val="22"/>
        </w:rPr>
        <w:t xml:space="preserve"> </w:t>
      </w:r>
    </w:p>
    <w:p w:rsidR="000264EA" w:rsidRPr="00825A71" w:rsidRDefault="000264EA" w:rsidP="00400D1E">
      <w:pPr>
        <w:tabs>
          <w:tab w:val="left" w:pos="360"/>
        </w:tabs>
        <w:ind w:left="720"/>
        <w:rPr>
          <w:szCs w:val="22"/>
        </w:rPr>
      </w:pPr>
      <w:r w:rsidRPr="00825A71">
        <w:rPr>
          <w:bCs/>
          <w:szCs w:val="22"/>
        </w:rPr>
        <w:t>Identify desired results. What do we want learners to know, understand, and be able to do?</w:t>
      </w:r>
    </w:p>
    <w:p w:rsidR="000264EA" w:rsidRPr="00825A71" w:rsidRDefault="000264EA" w:rsidP="00400D1E">
      <w:pPr>
        <w:tabs>
          <w:tab w:val="left" w:pos="360"/>
        </w:tabs>
        <w:ind w:left="720"/>
        <w:rPr>
          <w:b/>
          <w:bCs/>
          <w:i/>
          <w:szCs w:val="22"/>
        </w:rPr>
      </w:pPr>
      <w:proofErr w:type="gramStart"/>
      <w:r w:rsidRPr="00825A71">
        <w:rPr>
          <w:b/>
          <w:bCs/>
          <w:szCs w:val="22"/>
        </w:rPr>
        <w:t>Education Standard(s)</w:t>
      </w:r>
      <w:r w:rsidR="00BF5912" w:rsidRPr="00825A71">
        <w:rPr>
          <w:b/>
          <w:bCs/>
          <w:szCs w:val="22"/>
        </w:rPr>
        <w:t>.</w:t>
      </w:r>
      <w:proofErr w:type="gramEnd"/>
    </w:p>
    <w:p w:rsidR="000264EA" w:rsidRPr="00825A71" w:rsidRDefault="006470D3" w:rsidP="00400D1E">
      <w:pPr>
        <w:tabs>
          <w:tab w:val="left" w:pos="360"/>
        </w:tabs>
        <w:ind w:left="1080"/>
        <w:rPr>
          <w:bCs/>
          <w:szCs w:val="22"/>
        </w:rPr>
      </w:pPr>
      <w:r w:rsidRPr="00825A71">
        <w:rPr>
          <w:bCs/>
          <w:szCs w:val="22"/>
        </w:rPr>
        <w:t>What National Education Standard(s) is this activity aligned with?</w:t>
      </w:r>
    </w:p>
    <w:p w:rsidR="005A31FB" w:rsidRPr="00825A71" w:rsidRDefault="00BB6766" w:rsidP="00400D1E">
      <w:pPr>
        <w:tabs>
          <w:tab w:val="left" w:pos="360"/>
        </w:tabs>
        <w:ind w:left="1080" w:hanging="360"/>
        <w:rPr>
          <w:szCs w:val="22"/>
        </w:rPr>
      </w:pPr>
      <w:proofErr w:type="gramStart"/>
      <w:r w:rsidRPr="00825A71">
        <w:rPr>
          <w:b/>
          <w:bCs/>
          <w:szCs w:val="22"/>
        </w:rPr>
        <w:t xml:space="preserve">Success </w:t>
      </w:r>
      <w:r w:rsidR="00400D1E">
        <w:rPr>
          <w:b/>
          <w:bCs/>
          <w:szCs w:val="22"/>
        </w:rPr>
        <w:t>I</w:t>
      </w:r>
      <w:r w:rsidRPr="00825A71">
        <w:rPr>
          <w:b/>
          <w:bCs/>
          <w:szCs w:val="22"/>
        </w:rPr>
        <w:t>ndicator</w:t>
      </w:r>
      <w:r w:rsidR="00DD4A65" w:rsidRPr="00825A71">
        <w:rPr>
          <w:b/>
          <w:bCs/>
          <w:szCs w:val="22"/>
        </w:rPr>
        <w:t>.</w:t>
      </w:r>
      <w:proofErr w:type="gramEnd"/>
      <w:r w:rsidRPr="00825A71">
        <w:rPr>
          <w:b/>
          <w:bCs/>
          <w:szCs w:val="22"/>
        </w:rPr>
        <w:t xml:space="preserve"> </w:t>
      </w:r>
      <w:r w:rsidRPr="00825A71">
        <w:rPr>
          <w:bCs/>
          <w:szCs w:val="22"/>
        </w:rPr>
        <w:t>Create a s</w:t>
      </w:r>
      <w:r w:rsidRPr="00825A71">
        <w:rPr>
          <w:iCs/>
          <w:szCs w:val="22"/>
        </w:rPr>
        <w:t>imple statement of 5 to 10 words that describes what the youth does to complete the activity. Start with an action</w:t>
      </w:r>
      <w:r w:rsidR="00B00852" w:rsidRPr="00825A71">
        <w:rPr>
          <w:iCs/>
          <w:szCs w:val="22"/>
        </w:rPr>
        <w:t xml:space="preserve"> verb. Should indicate the </w:t>
      </w:r>
      <w:r w:rsidRPr="00825A71">
        <w:rPr>
          <w:iCs/>
          <w:szCs w:val="22"/>
        </w:rPr>
        <w:t xml:space="preserve">skill to be </w:t>
      </w:r>
      <w:r w:rsidRPr="00825A71">
        <w:rPr>
          <w:iCs/>
          <w:szCs w:val="22"/>
        </w:rPr>
        <w:lastRenderedPageBreak/>
        <w:t xml:space="preserve">practiced and the subject matter involved, e.g., “Decides </w:t>
      </w:r>
      <w:r w:rsidR="004560DA" w:rsidRPr="00825A71">
        <w:rPr>
          <w:iCs/>
          <w:szCs w:val="22"/>
        </w:rPr>
        <w:t>between</w:t>
      </w:r>
      <w:r w:rsidRPr="00825A71">
        <w:rPr>
          <w:iCs/>
          <w:szCs w:val="22"/>
        </w:rPr>
        <w:t xml:space="preserve"> two alt</w:t>
      </w:r>
      <w:r w:rsidR="00AD1E8F" w:rsidRPr="00825A71">
        <w:rPr>
          <w:iCs/>
          <w:szCs w:val="22"/>
        </w:rPr>
        <w:t>ernatives to select a product.”</w:t>
      </w:r>
    </w:p>
    <w:p w:rsidR="00E559BC" w:rsidRPr="00400D1E" w:rsidRDefault="00BF5912" w:rsidP="00400D1E">
      <w:pPr>
        <w:tabs>
          <w:tab w:val="left" w:pos="360"/>
        </w:tabs>
        <w:ind w:left="1080" w:hanging="360"/>
        <w:rPr>
          <w:b/>
          <w:bCs/>
          <w:szCs w:val="22"/>
        </w:rPr>
      </w:pPr>
      <w:proofErr w:type="gramStart"/>
      <w:r w:rsidRPr="00825A71">
        <w:rPr>
          <w:b/>
          <w:bCs/>
          <w:szCs w:val="22"/>
        </w:rPr>
        <w:t>Life Skills.</w:t>
      </w:r>
      <w:proofErr w:type="gramEnd"/>
      <w:r w:rsidR="00400D1E">
        <w:rPr>
          <w:b/>
          <w:bCs/>
          <w:szCs w:val="22"/>
        </w:rPr>
        <w:t xml:space="preserve"> </w:t>
      </w:r>
      <w:r w:rsidRPr="00825A71">
        <w:rPr>
          <w:iCs/>
          <w:szCs w:val="22"/>
        </w:rPr>
        <w:t xml:space="preserve">Indicate the general life skill outcome such as “making decisions.” </w:t>
      </w:r>
    </w:p>
    <w:p w:rsidR="00BF5912" w:rsidRPr="00825A71" w:rsidRDefault="005A31FB" w:rsidP="00400D1E">
      <w:pPr>
        <w:tabs>
          <w:tab w:val="left" w:pos="0"/>
        </w:tabs>
        <w:ind w:left="720"/>
        <w:rPr>
          <w:b/>
          <w:bCs/>
          <w:szCs w:val="22"/>
        </w:rPr>
      </w:pPr>
      <w:r w:rsidRPr="00825A71">
        <w:rPr>
          <w:bCs/>
          <w:color w:val="FF0000"/>
          <w:szCs w:val="22"/>
        </w:rPr>
        <w:t xml:space="preserve"> </w:t>
      </w:r>
      <w:proofErr w:type="gramStart"/>
      <w:r w:rsidR="00BF5912" w:rsidRPr="00825A71">
        <w:rPr>
          <w:b/>
          <w:bCs/>
          <w:szCs w:val="22"/>
        </w:rPr>
        <w:t>Tags.</w:t>
      </w:r>
      <w:proofErr w:type="gramEnd"/>
      <w:r w:rsidR="00400D1E">
        <w:rPr>
          <w:b/>
          <w:bCs/>
          <w:szCs w:val="22"/>
        </w:rPr>
        <w:t xml:space="preserve"> </w:t>
      </w:r>
      <w:r w:rsidRPr="00825A71">
        <w:rPr>
          <w:bCs/>
          <w:szCs w:val="22"/>
        </w:rPr>
        <w:t>Insert keywords that users would use to search</w:t>
      </w:r>
      <w:r w:rsidRPr="00825A71">
        <w:rPr>
          <w:bCs/>
          <w:szCs w:val="22"/>
        </w:rPr>
        <w:br/>
        <w:t>for this activity.</w:t>
      </w:r>
    </w:p>
    <w:p w:rsidR="00BF5912" w:rsidRPr="00825A71" w:rsidRDefault="00BF5912" w:rsidP="00400D1E">
      <w:pPr>
        <w:tabs>
          <w:tab w:val="left" w:pos="0"/>
        </w:tabs>
        <w:ind w:left="720"/>
        <w:rPr>
          <w:b/>
          <w:bCs/>
          <w:szCs w:val="22"/>
        </w:rPr>
      </w:pPr>
      <w:r w:rsidRPr="00825A71">
        <w:rPr>
          <w:b/>
          <w:bCs/>
          <w:szCs w:val="22"/>
        </w:rPr>
        <w:t>Time Needed.</w:t>
      </w:r>
      <w:r w:rsidR="00400D1E">
        <w:rPr>
          <w:b/>
          <w:bCs/>
          <w:szCs w:val="22"/>
        </w:rPr>
        <w:t xml:space="preserve"> </w:t>
      </w:r>
      <w:r w:rsidR="005A31FB" w:rsidRPr="00825A71">
        <w:rPr>
          <w:bCs/>
          <w:szCs w:val="22"/>
        </w:rPr>
        <w:t>Include the time needed to complete the activity.</w:t>
      </w:r>
    </w:p>
    <w:p w:rsidR="00BF5912" w:rsidRPr="00400D1E" w:rsidRDefault="00BF5912" w:rsidP="00400D1E">
      <w:pPr>
        <w:tabs>
          <w:tab w:val="left" w:pos="0"/>
        </w:tabs>
        <w:ind w:left="720"/>
        <w:rPr>
          <w:b/>
          <w:bCs/>
          <w:szCs w:val="22"/>
        </w:rPr>
      </w:pPr>
      <w:proofErr w:type="gramStart"/>
      <w:r w:rsidRPr="00825A71">
        <w:rPr>
          <w:b/>
          <w:bCs/>
          <w:szCs w:val="22"/>
        </w:rPr>
        <w:t>Materials List.</w:t>
      </w:r>
      <w:proofErr w:type="gramEnd"/>
      <w:r w:rsidR="00400D1E">
        <w:rPr>
          <w:b/>
          <w:bCs/>
          <w:szCs w:val="22"/>
        </w:rPr>
        <w:t xml:space="preserve"> </w:t>
      </w:r>
      <w:r w:rsidR="005A31FB" w:rsidRPr="00825A71">
        <w:rPr>
          <w:bCs/>
          <w:szCs w:val="22"/>
        </w:rPr>
        <w:t>Include all materials needed to complete the project. Include optional materials as well.</w:t>
      </w:r>
    </w:p>
    <w:p w:rsidR="00BF5912" w:rsidRPr="00825A71" w:rsidRDefault="001317D9" w:rsidP="00BF5912">
      <w:pPr>
        <w:tabs>
          <w:tab w:val="left" w:pos="360"/>
        </w:tabs>
        <w:ind w:left="360" w:hanging="360"/>
        <w:rPr>
          <w:iCs/>
          <w:szCs w:val="22"/>
        </w:rPr>
      </w:pPr>
      <w:r>
        <w:rPr>
          <w:b/>
          <w:bCs/>
          <w:szCs w:val="22"/>
        </w:rPr>
        <w:t>5</w:t>
      </w:r>
      <w:r w:rsidR="00BF5912" w:rsidRPr="00825A71">
        <w:rPr>
          <w:b/>
          <w:bCs/>
          <w:szCs w:val="22"/>
        </w:rPr>
        <w:t>.</w:t>
      </w:r>
      <w:r w:rsidR="00BF5912" w:rsidRPr="00825A71">
        <w:rPr>
          <w:b/>
          <w:szCs w:val="22"/>
        </w:rPr>
        <w:t xml:space="preserve">    Resources.  (Right Hand Sidebar</w:t>
      </w:r>
      <w:r w:rsidR="00AA51A6" w:rsidRPr="00825A71">
        <w:rPr>
          <w:b/>
          <w:szCs w:val="22"/>
        </w:rPr>
        <w:t>, Page 1</w:t>
      </w:r>
      <w:r w:rsidR="00BF5912" w:rsidRPr="00825A71">
        <w:rPr>
          <w:b/>
          <w:szCs w:val="22"/>
        </w:rPr>
        <w:t>)</w:t>
      </w:r>
      <w:r w:rsidR="00BF5912" w:rsidRPr="00825A71">
        <w:rPr>
          <w:szCs w:val="22"/>
        </w:rPr>
        <w:t xml:space="preserve"> Profile extended learning opportunities on the web.</w:t>
      </w:r>
    </w:p>
    <w:p w:rsidR="00BF5912" w:rsidRPr="00825A71" w:rsidRDefault="00BF5912" w:rsidP="00400D1E">
      <w:pPr>
        <w:ind w:left="810" w:hanging="450"/>
        <w:rPr>
          <w:szCs w:val="22"/>
        </w:rPr>
      </w:pPr>
      <w:r w:rsidRPr="00825A71">
        <w:rPr>
          <w:b/>
          <w:szCs w:val="22"/>
        </w:rPr>
        <w:tab/>
        <w:t xml:space="preserve">Learn </w:t>
      </w:r>
      <w:proofErr w:type="gramStart"/>
      <w:r w:rsidRPr="00825A71">
        <w:rPr>
          <w:b/>
          <w:szCs w:val="22"/>
        </w:rPr>
        <w:t>More</w:t>
      </w:r>
      <w:proofErr w:type="gramEnd"/>
      <w:r w:rsidRPr="00825A71">
        <w:rPr>
          <w:b/>
          <w:szCs w:val="22"/>
        </w:rPr>
        <w:t xml:space="preserve"> –</w:t>
      </w:r>
      <w:r w:rsidRPr="00825A71">
        <w:rPr>
          <w:szCs w:val="22"/>
        </w:rPr>
        <w:t xml:space="preserve"> provide links to more in</w:t>
      </w:r>
      <w:r w:rsidR="006173D3" w:rsidRPr="00825A71">
        <w:rPr>
          <w:szCs w:val="22"/>
        </w:rPr>
        <w:t>-depth learn</w:t>
      </w:r>
      <w:r w:rsidR="005A31FB" w:rsidRPr="00825A71">
        <w:rPr>
          <w:szCs w:val="22"/>
        </w:rPr>
        <w:t xml:space="preserve">ing about the topic (work with </w:t>
      </w:r>
      <w:r w:rsidR="006173D3" w:rsidRPr="00825A71">
        <w:rPr>
          <w:szCs w:val="22"/>
        </w:rPr>
        <w:t xml:space="preserve">eXtension and Land Grant Institutions to provide extended learning opportunities). </w:t>
      </w:r>
    </w:p>
    <w:p w:rsidR="008E7AC7" w:rsidRDefault="00BF5912" w:rsidP="00400D1E">
      <w:pPr>
        <w:ind w:left="810" w:hanging="450"/>
        <w:rPr>
          <w:szCs w:val="22"/>
        </w:rPr>
      </w:pPr>
      <w:r w:rsidRPr="00825A71">
        <w:rPr>
          <w:b/>
          <w:szCs w:val="22"/>
        </w:rPr>
        <w:tab/>
        <w:t>Virtual Fun –</w:t>
      </w:r>
      <w:r w:rsidRPr="00825A71">
        <w:rPr>
          <w:szCs w:val="22"/>
        </w:rPr>
        <w:t xml:space="preserve"> provide links to video, simulations, and interactive </w:t>
      </w:r>
      <w:proofErr w:type="gramStart"/>
      <w:r w:rsidRPr="00825A71">
        <w:rPr>
          <w:szCs w:val="22"/>
        </w:rPr>
        <w:t>modules</w:t>
      </w:r>
      <w:r w:rsidR="00400D1E">
        <w:rPr>
          <w:szCs w:val="22"/>
        </w:rPr>
        <w:t xml:space="preserve"> </w:t>
      </w:r>
      <w:r w:rsidR="008E7AC7" w:rsidRPr="00825A71">
        <w:rPr>
          <w:szCs w:val="22"/>
        </w:rPr>
        <w:t xml:space="preserve"> (</w:t>
      </w:r>
      <w:proofErr w:type="gramEnd"/>
      <w:r w:rsidR="008E7AC7" w:rsidRPr="00825A71">
        <w:rPr>
          <w:szCs w:val="22"/>
        </w:rPr>
        <w:t>work with  eXtension and Land Grant Institutions to provide extended learning opportunities).</w:t>
      </w:r>
    </w:p>
    <w:p w:rsidR="00400D1E" w:rsidRDefault="00400D1E" w:rsidP="00400D1E">
      <w:pPr>
        <w:rPr>
          <w:szCs w:val="22"/>
        </w:rPr>
      </w:pPr>
    </w:p>
    <w:p w:rsidR="00400D1E" w:rsidRPr="00825A71" w:rsidRDefault="00400D1E" w:rsidP="00400D1E">
      <w:pPr>
        <w:rPr>
          <w:szCs w:val="22"/>
        </w:rPr>
      </w:pPr>
      <w:r>
        <w:rPr>
          <w:szCs w:val="22"/>
        </w:rPr>
        <w:t>PAGE 2:</w:t>
      </w:r>
    </w:p>
    <w:p w:rsidR="00400D1E" w:rsidRDefault="001317D9" w:rsidP="00053C11">
      <w:pPr>
        <w:ind w:left="450" w:hanging="450"/>
        <w:rPr>
          <w:bCs/>
          <w:szCs w:val="22"/>
        </w:rPr>
      </w:pPr>
      <w:r>
        <w:rPr>
          <w:b/>
          <w:szCs w:val="22"/>
        </w:rPr>
        <w:t>6</w:t>
      </w:r>
      <w:r w:rsidR="00053C11" w:rsidRPr="00825A71">
        <w:rPr>
          <w:b/>
          <w:szCs w:val="22"/>
        </w:rPr>
        <w:t>.</w:t>
      </w:r>
      <w:r w:rsidR="00053C11" w:rsidRPr="00825A71">
        <w:rPr>
          <w:b/>
          <w:szCs w:val="22"/>
        </w:rPr>
        <w:tab/>
      </w:r>
      <w:r w:rsidR="0037318D">
        <w:rPr>
          <w:b/>
          <w:bCs/>
          <w:szCs w:val="22"/>
        </w:rPr>
        <w:t>Experience</w:t>
      </w:r>
      <w:r w:rsidRPr="00825A71">
        <w:rPr>
          <w:b/>
          <w:bCs/>
          <w:szCs w:val="22"/>
        </w:rPr>
        <w:t xml:space="preserve">. </w:t>
      </w:r>
      <w:r w:rsidRPr="00825A71">
        <w:rPr>
          <w:bCs/>
          <w:szCs w:val="22"/>
        </w:rPr>
        <w:t xml:space="preserve">Give directions for the learning episode to take place which may include one or two pre-activity steps which build up to the main activity.  </w:t>
      </w:r>
      <w:r w:rsidRPr="00825A71">
        <w:rPr>
          <w:iCs/>
          <w:szCs w:val="22"/>
        </w:rPr>
        <w:t>Provide a means for the youth to show some aspect of their learning on the page. Include w</w:t>
      </w:r>
      <w:r w:rsidRPr="00825A71">
        <w:rPr>
          <w:bCs/>
          <w:szCs w:val="22"/>
        </w:rPr>
        <w:t>hat youth does (completes a chart or checklist, describes an experience, keeps records, etc.)</w:t>
      </w:r>
      <w:r w:rsidRPr="00825A71">
        <w:rPr>
          <w:b/>
          <w:bCs/>
          <w:szCs w:val="22"/>
        </w:rPr>
        <w:t xml:space="preserve"> </w:t>
      </w:r>
      <w:r w:rsidRPr="00825A71">
        <w:rPr>
          <w:bCs/>
          <w:szCs w:val="22"/>
        </w:rPr>
        <w:t xml:space="preserve">If needed, include a note to fellow authors, reviewers, and the graphic designer. </w:t>
      </w:r>
    </w:p>
    <w:p w:rsidR="00AA51A6" w:rsidRPr="00825A71" w:rsidRDefault="00400D1E" w:rsidP="00053C11">
      <w:pPr>
        <w:ind w:left="450" w:hanging="450"/>
        <w:rPr>
          <w:szCs w:val="22"/>
        </w:rPr>
      </w:pPr>
      <w:r>
        <w:rPr>
          <w:b/>
          <w:szCs w:val="22"/>
        </w:rPr>
        <w:t xml:space="preserve">7. </w:t>
      </w:r>
      <w:r>
        <w:rPr>
          <w:b/>
          <w:szCs w:val="22"/>
        </w:rPr>
        <w:tab/>
      </w:r>
      <w:r w:rsidR="00AA51A6" w:rsidRPr="00825A71">
        <w:rPr>
          <w:b/>
          <w:szCs w:val="22"/>
        </w:rPr>
        <w:t>More Resources (Right Hand Sidebar, Page 2)</w:t>
      </w:r>
      <w:r w:rsidR="00AA51A6" w:rsidRPr="00825A71">
        <w:rPr>
          <w:szCs w:val="22"/>
        </w:rPr>
        <w:t xml:space="preserve"> </w:t>
      </w:r>
    </w:p>
    <w:p w:rsidR="00053C11" w:rsidRPr="00825A71" w:rsidRDefault="00053C11" w:rsidP="00400D1E">
      <w:pPr>
        <w:ind w:left="720"/>
        <w:rPr>
          <w:szCs w:val="22"/>
        </w:rPr>
      </w:pPr>
      <w:r w:rsidRPr="00825A71">
        <w:rPr>
          <w:b/>
          <w:szCs w:val="22"/>
        </w:rPr>
        <w:t>Did you k</w:t>
      </w:r>
      <w:r w:rsidR="00400D1E">
        <w:rPr>
          <w:b/>
          <w:szCs w:val="22"/>
        </w:rPr>
        <w:t>now?</w:t>
      </w:r>
      <w:r w:rsidR="00220C7B" w:rsidRPr="00825A71">
        <w:rPr>
          <w:b/>
          <w:szCs w:val="22"/>
        </w:rPr>
        <w:t xml:space="preserve"> </w:t>
      </w:r>
      <w:proofErr w:type="gramStart"/>
      <w:r w:rsidRPr="00825A71">
        <w:rPr>
          <w:b/>
          <w:szCs w:val="22"/>
        </w:rPr>
        <w:t>(</w:t>
      </w:r>
      <w:r w:rsidR="00220C7B" w:rsidRPr="00825A71">
        <w:rPr>
          <w:b/>
          <w:szCs w:val="22"/>
        </w:rPr>
        <w:t xml:space="preserve">10-25 </w:t>
      </w:r>
      <w:r w:rsidRPr="00825A71">
        <w:rPr>
          <w:b/>
          <w:szCs w:val="22"/>
        </w:rPr>
        <w:t>words).</w:t>
      </w:r>
      <w:proofErr w:type="gramEnd"/>
      <w:r w:rsidRPr="00825A71">
        <w:rPr>
          <w:szCs w:val="22"/>
        </w:rPr>
        <w:t xml:space="preserve"> Include one or more facts related to the topic that youth would find interesting.</w:t>
      </w:r>
    </w:p>
    <w:p w:rsidR="00053C11" w:rsidRPr="00825A71" w:rsidRDefault="00053C11" w:rsidP="00400D1E">
      <w:pPr>
        <w:ind w:left="720"/>
        <w:rPr>
          <w:szCs w:val="22"/>
        </w:rPr>
      </w:pPr>
      <w:proofErr w:type="gramStart"/>
      <w:r w:rsidRPr="00825A71">
        <w:rPr>
          <w:b/>
          <w:szCs w:val="22"/>
        </w:rPr>
        <w:t>Glossary words.</w:t>
      </w:r>
      <w:proofErr w:type="gramEnd"/>
      <w:r w:rsidRPr="00825A71">
        <w:rPr>
          <w:szCs w:val="22"/>
        </w:rPr>
        <w:t xml:space="preserve"> </w:t>
      </w:r>
      <w:r w:rsidR="00D86617" w:rsidRPr="00825A71">
        <w:rPr>
          <w:szCs w:val="22"/>
        </w:rPr>
        <w:t xml:space="preserve">The first appearance of these words is bolded in the text and is defined in </w:t>
      </w:r>
      <w:r w:rsidR="00B711BD" w:rsidRPr="00825A71">
        <w:rPr>
          <w:szCs w:val="22"/>
        </w:rPr>
        <w:t xml:space="preserve">the narrative or </w:t>
      </w:r>
      <w:r w:rsidR="00E66900" w:rsidRPr="00825A71">
        <w:rPr>
          <w:szCs w:val="22"/>
        </w:rPr>
        <w:t xml:space="preserve">in </w:t>
      </w:r>
      <w:r w:rsidR="00B711BD" w:rsidRPr="00825A71">
        <w:rPr>
          <w:szCs w:val="22"/>
        </w:rPr>
        <w:t xml:space="preserve">the </w:t>
      </w:r>
      <w:r w:rsidR="00D86617" w:rsidRPr="00825A71">
        <w:rPr>
          <w:szCs w:val="22"/>
        </w:rPr>
        <w:t>sidebar</w:t>
      </w:r>
      <w:r w:rsidR="00B711BD" w:rsidRPr="00825A71">
        <w:rPr>
          <w:szCs w:val="22"/>
        </w:rPr>
        <w:t xml:space="preserve">. </w:t>
      </w:r>
    </w:p>
    <w:p w:rsidR="004C133D" w:rsidRPr="00825A71" w:rsidRDefault="00AA51A6" w:rsidP="00400D1E">
      <w:pPr>
        <w:tabs>
          <w:tab w:val="left" w:pos="0"/>
        </w:tabs>
        <w:ind w:left="720"/>
        <w:rPr>
          <w:bCs/>
          <w:color w:val="FF0000"/>
          <w:szCs w:val="22"/>
        </w:rPr>
      </w:pPr>
      <w:proofErr w:type="gramStart"/>
      <w:r w:rsidRPr="00825A71">
        <w:rPr>
          <w:b/>
          <w:szCs w:val="22"/>
        </w:rPr>
        <w:t>Related Activities.</w:t>
      </w:r>
      <w:proofErr w:type="gramEnd"/>
      <w:r w:rsidRPr="00825A71">
        <w:rPr>
          <w:szCs w:val="22"/>
        </w:rPr>
        <w:t xml:space="preserve"> Link to additional activities that further explores the content or skill. In the web-based format, developers search the Directory of Materials for recommended related activities.</w:t>
      </w:r>
      <w:r w:rsidR="00E559BC" w:rsidRPr="00825A71">
        <w:rPr>
          <w:szCs w:val="22"/>
        </w:rPr>
        <w:t xml:space="preserve"> </w:t>
      </w:r>
      <w:r w:rsidR="00E559BC" w:rsidRPr="00825A71">
        <w:rPr>
          <w:bCs/>
          <w:szCs w:val="22"/>
          <w:u w:val="single"/>
        </w:rPr>
        <w:t>Think:</w:t>
      </w:r>
      <w:r w:rsidR="00E559BC" w:rsidRPr="00825A71">
        <w:rPr>
          <w:bCs/>
          <w:szCs w:val="22"/>
        </w:rPr>
        <w:t xml:space="preserve"> What would the learners need to know prior to this activity in order to maximize the learning? What would they do next?</w:t>
      </w:r>
    </w:p>
    <w:p w:rsidR="005A31FB" w:rsidRPr="00825A71" w:rsidRDefault="001317D9" w:rsidP="00400D1E">
      <w:pPr>
        <w:ind w:left="720"/>
        <w:rPr>
          <w:szCs w:val="22"/>
        </w:rPr>
      </w:pPr>
      <w:proofErr w:type="gramStart"/>
      <w:r>
        <w:rPr>
          <w:b/>
          <w:szCs w:val="22"/>
        </w:rPr>
        <w:t>News.</w:t>
      </w:r>
      <w:proofErr w:type="gramEnd"/>
      <w:r w:rsidR="005A31FB" w:rsidRPr="00825A71">
        <w:rPr>
          <w:b/>
          <w:szCs w:val="22"/>
        </w:rPr>
        <w:t xml:space="preserve"> </w:t>
      </w:r>
      <w:r>
        <w:rPr>
          <w:szCs w:val="22"/>
        </w:rPr>
        <w:t>P</w:t>
      </w:r>
      <w:r w:rsidR="005A31FB" w:rsidRPr="00825A71">
        <w:rPr>
          <w:szCs w:val="22"/>
        </w:rPr>
        <w:t>rovide links to any news item or current event related to the topic. (</w:t>
      </w:r>
      <w:proofErr w:type="gramStart"/>
      <w:r w:rsidR="005A31FB" w:rsidRPr="00825A71">
        <w:rPr>
          <w:szCs w:val="22"/>
        </w:rPr>
        <w:t>work</w:t>
      </w:r>
      <w:proofErr w:type="gramEnd"/>
      <w:r w:rsidR="005A31FB" w:rsidRPr="00825A71">
        <w:rPr>
          <w:szCs w:val="22"/>
        </w:rPr>
        <w:t xml:space="preserve"> with  eXtension and Land Grant Institutions to provide extended learning opportunities).</w:t>
      </w:r>
    </w:p>
    <w:p w:rsidR="001313E0" w:rsidRPr="00825A71" w:rsidRDefault="001317D9" w:rsidP="001313E0">
      <w:pPr>
        <w:tabs>
          <w:tab w:val="left" w:pos="360"/>
        </w:tabs>
        <w:ind w:left="360" w:hanging="360"/>
        <w:rPr>
          <w:szCs w:val="22"/>
        </w:rPr>
      </w:pPr>
      <w:r>
        <w:rPr>
          <w:b/>
          <w:szCs w:val="22"/>
        </w:rPr>
        <w:t>7</w:t>
      </w:r>
      <w:r w:rsidR="001313E0" w:rsidRPr="00825A71">
        <w:rPr>
          <w:b/>
          <w:bCs/>
          <w:szCs w:val="22"/>
        </w:rPr>
        <w:t>.</w:t>
      </w:r>
      <w:r w:rsidR="001313E0" w:rsidRPr="00825A71">
        <w:rPr>
          <w:b/>
          <w:bCs/>
          <w:szCs w:val="22"/>
        </w:rPr>
        <w:tab/>
        <w:t xml:space="preserve">Talking it over. </w:t>
      </w:r>
      <w:r w:rsidR="001313E0" w:rsidRPr="00825A71">
        <w:rPr>
          <w:bCs/>
          <w:szCs w:val="22"/>
        </w:rPr>
        <w:t xml:space="preserve">Create </w:t>
      </w:r>
      <w:r w:rsidR="001313E0" w:rsidRPr="00825A71">
        <w:rPr>
          <w:iCs/>
          <w:szCs w:val="22"/>
        </w:rPr>
        <w:t>questions for each of the reflection steps of the experiential cycle (Share, Reflect, Generalize, and Apply</w:t>
      </w:r>
      <w:r w:rsidR="001313E0" w:rsidRPr="00825A71">
        <w:rPr>
          <w:i/>
          <w:iCs/>
          <w:szCs w:val="22"/>
        </w:rPr>
        <w:t>) that focus on behavioral skills more than on the content.</w:t>
      </w:r>
      <w:r w:rsidR="001313E0" w:rsidRPr="00825A71">
        <w:rPr>
          <w:iCs/>
          <w:szCs w:val="22"/>
        </w:rPr>
        <w:t xml:space="preserve"> Include 1 or 2 questions for each step and, if appropriate, include opening or leading questions. (The youth answers only the</w:t>
      </w:r>
      <w:r w:rsidR="001313E0" w:rsidRPr="00825A71">
        <w:rPr>
          <w:i/>
          <w:iCs/>
          <w:szCs w:val="22"/>
        </w:rPr>
        <w:t xml:space="preserve"> last question</w:t>
      </w:r>
      <w:r w:rsidR="001313E0" w:rsidRPr="00825A71">
        <w:rPr>
          <w:iCs/>
          <w:szCs w:val="22"/>
        </w:rPr>
        <w:t xml:space="preserve"> in the group.) Avoid yes, no, and single answer questions. The project helper or parent discusses each question with the youth after the activity is completed. </w:t>
      </w:r>
      <w:r w:rsidR="001313E0" w:rsidRPr="00825A71">
        <w:rPr>
          <w:i/>
          <w:iCs/>
          <w:szCs w:val="22"/>
        </w:rPr>
        <w:t xml:space="preserve">If several activities reinforce the same skill, some or all of the processing and applications steps may be included after the last activity in the series. </w:t>
      </w:r>
      <w:r w:rsidR="001313E0" w:rsidRPr="00825A71">
        <w:rPr>
          <w:iCs/>
          <w:szCs w:val="22"/>
        </w:rPr>
        <w:t>Refer to the experiential cycle as an additional resource.</w:t>
      </w:r>
    </w:p>
    <w:p w:rsidR="001313E0" w:rsidRPr="00825A71" w:rsidRDefault="001313E0" w:rsidP="001313E0">
      <w:pPr>
        <w:tabs>
          <w:tab w:val="left" w:pos="360"/>
          <w:tab w:val="left" w:pos="720"/>
        </w:tabs>
        <w:ind w:left="720" w:hanging="360"/>
        <w:rPr>
          <w:szCs w:val="22"/>
        </w:rPr>
      </w:pPr>
      <w:r w:rsidRPr="00825A71">
        <w:rPr>
          <w:b/>
          <w:bCs/>
          <w:szCs w:val="22"/>
        </w:rPr>
        <w:t xml:space="preserve">a. </w:t>
      </w:r>
      <w:r w:rsidRPr="00825A71">
        <w:rPr>
          <w:b/>
          <w:bCs/>
          <w:szCs w:val="22"/>
        </w:rPr>
        <w:tab/>
        <w:t xml:space="preserve">Share. </w:t>
      </w:r>
      <w:r w:rsidRPr="00825A71">
        <w:rPr>
          <w:iCs/>
          <w:szCs w:val="22"/>
        </w:rPr>
        <w:t>Include questions that anyone who does the activity can answer. Share questions should generate data for the process questions. Include questions that ask what was done, how the youth felt, etc.</w:t>
      </w:r>
      <w:r w:rsidR="0042334C">
        <w:rPr>
          <w:iCs/>
          <w:szCs w:val="22"/>
        </w:rPr>
        <w:t xml:space="preserve"> </w:t>
      </w:r>
      <w:r w:rsidR="0042334C" w:rsidRPr="0042334C">
        <w:rPr>
          <w:sz w:val="24"/>
        </w:rPr>
        <w:t>Include some open-ended questions that prompt sharing. Relate the sharing directly to the experience.</w:t>
      </w:r>
    </w:p>
    <w:p w:rsidR="001313E0" w:rsidRPr="00825A71" w:rsidRDefault="001313E0" w:rsidP="001313E0">
      <w:pPr>
        <w:tabs>
          <w:tab w:val="left" w:pos="360"/>
        </w:tabs>
        <w:ind w:left="720" w:hanging="360"/>
        <w:rPr>
          <w:szCs w:val="22"/>
        </w:rPr>
      </w:pPr>
      <w:r w:rsidRPr="00825A71">
        <w:rPr>
          <w:b/>
          <w:bCs/>
          <w:szCs w:val="22"/>
        </w:rPr>
        <w:lastRenderedPageBreak/>
        <w:t xml:space="preserve">b. </w:t>
      </w:r>
      <w:r w:rsidRPr="00825A71">
        <w:rPr>
          <w:b/>
          <w:bCs/>
          <w:szCs w:val="22"/>
        </w:rPr>
        <w:tab/>
        <w:t xml:space="preserve">Reflect. </w:t>
      </w:r>
      <w:r w:rsidRPr="00825A71">
        <w:rPr>
          <w:iCs/>
          <w:szCs w:val="22"/>
        </w:rPr>
        <w:t xml:space="preserve">Include questions that ask about important aspects of the subject matter content, the experience, and the life skill practiced. </w:t>
      </w:r>
      <w:r w:rsidR="0042334C" w:rsidRPr="0042334C">
        <w:rPr>
          <w:sz w:val="24"/>
        </w:rPr>
        <w:t>Include some open-ended questions that prompt reflection. Relate the reflection directly to the experience.</w:t>
      </w:r>
    </w:p>
    <w:p w:rsidR="001313E0" w:rsidRPr="007B487D" w:rsidRDefault="001313E0" w:rsidP="001313E0">
      <w:pPr>
        <w:tabs>
          <w:tab w:val="left" w:pos="360"/>
        </w:tabs>
        <w:ind w:left="720" w:hanging="360"/>
        <w:rPr>
          <w:rFonts w:asciiTheme="minorHAnsi" w:hAnsiTheme="minorHAnsi"/>
          <w:iCs/>
          <w:szCs w:val="22"/>
        </w:rPr>
      </w:pPr>
      <w:r w:rsidRPr="00825A71">
        <w:rPr>
          <w:b/>
          <w:bCs/>
          <w:szCs w:val="22"/>
        </w:rPr>
        <w:t xml:space="preserve">c. </w:t>
      </w:r>
      <w:r w:rsidRPr="00825A71">
        <w:rPr>
          <w:b/>
          <w:bCs/>
          <w:szCs w:val="22"/>
        </w:rPr>
        <w:tab/>
        <w:t xml:space="preserve">Generalize. </w:t>
      </w:r>
      <w:r w:rsidRPr="00825A71">
        <w:rPr>
          <w:iCs/>
          <w:szCs w:val="22"/>
        </w:rPr>
        <w:t xml:space="preserve">Include questions that make the experience real for the youth in terms of everyday </w:t>
      </w:r>
      <w:r w:rsidRPr="007B487D">
        <w:rPr>
          <w:rFonts w:asciiTheme="minorHAnsi" w:hAnsiTheme="minorHAnsi"/>
          <w:iCs/>
          <w:szCs w:val="22"/>
        </w:rPr>
        <w:t>life experiences. Ask questions about the life skill practiced and the content being addressed.</w:t>
      </w:r>
      <w:r w:rsidR="0042334C" w:rsidRPr="007B487D">
        <w:rPr>
          <w:rFonts w:asciiTheme="minorHAnsi" w:hAnsiTheme="minorHAnsi"/>
          <w:iCs/>
          <w:szCs w:val="22"/>
        </w:rPr>
        <w:t xml:space="preserve"> </w:t>
      </w:r>
      <w:r w:rsidR="0042334C" w:rsidRPr="007B487D">
        <w:rPr>
          <w:rFonts w:asciiTheme="minorHAnsi" w:hAnsiTheme="minorHAnsi"/>
          <w:szCs w:val="22"/>
        </w:rPr>
        <w:t>Include some open-ended questions that prompt generalizing. Relate the generalizing directly to the experience.</w:t>
      </w:r>
    </w:p>
    <w:p w:rsidR="0042334C" w:rsidRPr="007B487D" w:rsidRDefault="001313E0" w:rsidP="007B487D">
      <w:pPr>
        <w:ind w:left="720" w:hanging="360"/>
        <w:rPr>
          <w:rFonts w:asciiTheme="minorHAnsi" w:hAnsiTheme="minorHAnsi"/>
          <w:szCs w:val="22"/>
        </w:rPr>
      </w:pPr>
      <w:r w:rsidRPr="007B487D">
        <w:rPr>
          <w:rFonts w:asciiTheme="minorHAnsi" w:hAnsiTheme="minorHAnsi"/>
          <w:b/>
          <w:bCs/>
          <w:szCs w:val="22"/>
        </w:rPr>
        <w:t xml:space="preserve">d. </w:t>
      </w:r>
      <w:r w:rsidRPr="007B487D">
        <w:rPr>
          <w:rFonts w:asciiTheme="minorHAnsi" w:hAnsiTheme="minorHAnsi"/>
          <w:b/>
          <w:bCs/>
          <w:szCs w:val="22"/>
        </w:rPr>
        <w:tab/>
      </w:r>
      <w:r w:rsidR="0042334C" w:rsidRPr="007B487D">
        <w:rPr>
          <w:rFonts w:asciiTheme="minorHAnsi" w:hAnsiTheme="minorHAnsi"/>
          <w:b/>
          <w:szCs w:val="22"/>
        </w:rPr>
        <w:t>Term and Concept Discovery</w:t>
      </w:r>
      <w:r w:rsidR="007B487D" w:rsidRPr="007B487D">
        <w:rPr>
          <w:rFonts w:asciiTheme="minorHAnsi" w:hAnsiTheme="minorHAnsi"/>
          <w:szCs w:val="22"/>
        </w:rPr>
        <w:t xml:space="preserve"> </w:t>
      </w:r>
      <w:r w:rsidR="0042334C" w:rsidRPr="007B487D">
        <w:rPr>
          <w:rFonts w:asciiTheme="minorHAnsi" w:hAnsiTheme="minorHAnsi"/>
          <w:szCs w:val="22"/>
        </w:rPr>
        <w:t xml:space="preserve">This section provides a general introduction </w:t>
      </w:r>
      <w:proofErr w:type="gramStart"/>
      <w:r w:rsidR="0042334C" w:rsidRPr="007B487D">
        <w:rPr>
          <w:rFonts w:asciiTheme="minorHAnsi" w:hAnsiTheme="minorHAnsi"/>
          <w:szCs w:val="22"/>
        </w:rPr>
        <w:t>of  content</w:t>
      </w:r>
      <w:proofErr w:type="gramEnd"/>
      <w:r w:rsidR="0042334C" w:rsidRPr="007B487D">
        <w:rPr>
          <w:rFonts w:asciiTheme="minorHAnsi" w:hAnsiTheme="minorHAnsi"/>
          <w:szCs w:val="22"/>
        </w:rPr>
        <w:t xml:space="preserve">/concepts/glossary words.  The glossary words are provided as back ground information for the facilitator, </w:t>
      </w:r>
      <w:proofErr w:type="gramStart"/>
      <w:r w:rsidR="0042334C" w:rsidRPr="007B487D">
        <w:rPr>
          <w:rFonts w:asciiTheme="minorHAnsi" w:hAnsiTheme="minorHAnsi"/>
          <w:szCs w:val="22"/>
        </w:rPr>
        <w:t>but  youth</w:t>
      </w:r>
      <w:proofErr w:type="gramEnd"/>
      <w:r w:rsidR="0042334C" w:rsidRPr="007B487D">
        <w:rPr>
          <w:rFonts w:asciiTheme="minorHAnsi" w:hAnsiTheme="minorHAnsi"/>
          <w:szCs w:val="22"/>
        </w:rPr>
        <w:t xml:space="preserve"> need to develop these concepts through their own exploration and define the terms out of their own experience.</w:t>
      </w:r>
    </w:p>
    <w:p w:rsidR="001313E0" w:rsidRPr="00825A71" w:rsidRDefault="00C96BBD" w:rsidP="00C96BBD">
      <w:pPr>
        <w:ind w:firstLine="360"/>
        <w:rPr>
          <w:szCs w:val="22"/>
        </w:rPr>
      </w:pPr>
      <w:r>
        <w:rPr>
          <w:b/>
          <w:bCs/>
          <w:szCs w:val="22"/>
        </w:rPr>
        <w:t xml:space="preserve"> e.    </w:t>
      </w:r>
      <w:r w:rsidR="001313E0" w:rsidRPr="00825A71">
        <w:rPr>
          <w:b/>
          <w:bCs/>
          <w:szCs w:val="22"/>
        </w:rPr>
        <w:t xml:space="preserve">Apply. </w:t>
      </w:r>
      <w:r w:rsidR="001313E0" w:rsidRPr="00825A71">
        <w:rPr>
          <w:szCs w:val="22"/>
        </w:rPr>
        <w:t>Include questions that ask how the life skill and content applies to other likely situations.</w:t>
      </w:r>
    </w:p>
    <w:p w:rsidR="000A4DBD" w:rsidRPr="00825A71" w:rsidRDefault="001317D9" w:rsidP="00053C11">
      <w:pPr>
        <w:ind w:left="450" w:hanging="450"/>
        <w:rPr>
          <w:szCs w:val="22"/>
        </w:rPr>
      </w:pPr>
      <w:r>
        <w:rPr>
          <w:b/>
          <w:szCs w:val="22"/>
        </w:rPr>
        <w:t>8</w:t>
      </w:r>
      <w:r w:rsidR="001313E0">
        <w:rPr>
          <w:b/>
          <w:szCs w:val="22"/>
        </w:rPr>
        <w:t xml:space="preserve">. </w:t>
      </w:r>
      <w:r w:rsidR="001313E0">
        <w:rPr>
          <w:b/>
          <w:szCs w:val="22"/>
        </w:rPr>
        <w:tab/>
      </w:r>
      <w:r w:rsidR="000A4DBD" w:rsidRPr="00825A71">
        <w:rPr>
          <w:b/>
          <w:szCs w:val="22"/>
        </w:rPr>
        <w:t>Records</w:t>
      </w:r>
      <w:r w:rsidR="00053C11" w:rsidRPr="00825A71">
        <w:rPr>
          <w:b/>
          <w:szCs w:val="22"/>
        </w:rPr>
        <w:t xml:space="preserve"> (if needed).</w:t>
      </w:r>
      <w:r w:rsidR="00053C11" w:rsidRPr="00825A71">
        <w:rPr>
          <w:szCs w:val="22"/>
        </w:rPr>
        <w:t xml:space="preserve"> </w:t>
      </w:r>
      <w:proofErr w:type="gramStart"/>
      <w:r w:rsidR="000A4DBD" w:rsidRPr="00825A71">
        <w:rPr>
          <w:szCs w:val="22"/>
        </w:rPr>
        <w:t xml:space="preserve">Includes </w:t>
      </w:r>
      <w:r w:rsidR="00A32C43" w:rsidRPr="00825A71">
        <w:rPr>
          <w:szCs w:val="22"/>
        </w:rPr>
        <w:t xml:space="preserve">the </w:t>
      </w:r>
      <w:r w:rsidR="000A4DBD" w:rsidRPr="00825A71">
        <w:rPr>
          <w:szCs w:val="22"/>
        </w:rPr>
        <w:t>layout for logistical records, observation log, journal, experimental data, etc., as an outcome to conducting the project activity.</w:t>
      </w:r>
      <w:proofErr w:type="gramEnd"/>
      <w:r w:rsidR="000A4DBD" w:rsidRPr="00825A71">
        <w:rPr>
          <w:szCs w:val="22"/>
        </w:rPr>
        <w:t xml:space="preserve"> </w:t>
      </w:r>
    </w:p>
    <w:p w:rsidR="00053C11" w:rsidRPr="00825A71" w:rsidRDefault="001317D9" w:rsidP="00053C11">
      <w:pPr>
        <w:ind w:left="450" w:hanging="450"/>
        <w:rPr>
          <w:szCs w:val="22"/>
        </w:rPr>
      </w:pPr>
      <w:r>
        <w:rPr>
          <w:b/>
          <w:szCs w:val="22"/>
        </w:rPr>
        <w:t>9</w:t>
      </w:r>
      <w:r w:rsidR="00053C11" w:rsidRPr="00825A71">
        <w:rPr>
          <w:b/>
          <w:szCs w:val="22"/>
        </w:rPr>
        <w:t>.</w:t>
      </w:r>
      <w:r w:rsidR="00053C11" w:rsidRPr="00825A71">
        <w:rPr>
          <w:b/>
          <w:szCs w:val="22"/>
        </w:rPr>
        <w:tab/>
        <w:t>Answer key (if needed).</w:t>
      </w:r>
      <w:r w:rsidR="00053C11" w:rsidRPr="00825A71">
        <w:rPr>
          <w:szCs w:val="22"/>
        </w:rPr>
        <w:t xml:space="preserve"> Include answers for any puzzles, games, quizzes, etc.</w:t>
      </w:r>
    </w:p>
    <w:p w:rsidR="00C60911" w:rsidRPr="00825A71" w:rsidRDefault="00F9350E" w:rsidP="00FA06E3">
      <w:pPr>
        <w:ind w:left="450" w:hanging="450"/>
        <w:rPr>
          <w:sz w:val="21"/>
          <w:szCs w:val="21"/>
        </w:rPr>
      </w:pPr>
      <w:r w:rsidRPr="00825A71">
        <w:rPr>
          <w:b/>
          <w:szCs w:val="22"/>
        </w:rPr>
        <w:t>1</w:t>
      </w:r>
      <w:r w:rsidR="001317D9">
        <w:rPr>
          <w:b/>
          <w:szCs w:val="22"/>
        </w:rPr>
        <w:t>0</w:t>
      </w:r>
      <w:r w:rsidR="00053C11" w:rsidRPr="00825A71">
        <w:rPr>
          <w:b/>
          <w:szCs w:val="22"/>
        </w:rPr>
        <w:t>.</w:t>
      </w:r>
      <w:r w:rsidR="00053C11" w:rsidRPr="00825A71">
        <w:rPr>
          <w:b/>
          <w:szCs w:val="22"/>
        </w:rPr>
        <w:tab/>
        <w:t>Artwork (optional).</w:t>
      </w:r>
      <w:r w:rsidR="00053C11" w:rsidRPr="00825A71">
        <w:rPr>
          <w:szCs w:val="22"/>
        </w:rPr>
        <w:t xml:space="preserve"> Indicate what drawings, photos, or other artwork is needed for this activity. Include samples if possible. Be specific about exactly what the images should</w:t>
      </w:r>
      <w:r w:rsidR="00053C11" w:rsidRPr="00825A71">
        <w:rPr>
          <w:sz w:val="21"/>
          <w:szCs w:val="21"/>
        </w:rPr>
        <w:t xml:space="preserve"> communicate.</w:t>
      </w:r>
    </w:p>
    <w:p w:rsidR="00825A71" w:rsidRDefault="00825A71" w:rsidP="00FA06E3">
      <w:pPr>
        <w:ind w:left="450" w:hanging="450"/>
        <w:rPr>
          <w:sz w:val="21"/>
          <w:szCs w:val="21"/>
        </w:rPr>
        <w:sectPr w:rsidR="00825A71" w:rsidSect="00825A71">
          <w:type w:val="continuous"/>
          <w:pgSz w:w="12240" w:h="15840"/>
          <w:pgMar w:top="1080" w:right="1440" w:bottom="1080" w:left="1440" w:header="720" w:footer="720" w:gutter="0"/>
          <w:cols w:space="720"/>
          <w:docGrid w:linePitch="360"/>
        </w:sectPr>
      </w:pPr>
    </w:p>
    <w:p w:rsidR="00BF5912" w:rsidRPr="00825A71" w:rsidRDefault="00BF5912" w:rsidP="00FA06E3">
      <w:pPr>
        <w:ind w:left="450" w:hanging="450"/>
        <w:rPr>
          <w:sz w:val="21"/>
          <w:szCs w:val="21"/>
        </w:rPr>
      </w:pPr>
    </w:p>
    <w:p w:rsidR="00BF5912" w:rsidRDefault="00BF5912" w:rsidP="00FA06E3">
      <w:pPr>
        <w:ind w:left="450" w:hanging="450"/>
      </w:pPr>
    </w:p>
    <w:p w:rsidR="008E7AC7" w:rsidRPr="003C6666" w:rsidRDefault="00BF5912" w:rsidP="008E7AC7">
      <w:pPr>
        <w:ind w:left="450" w:hanging="90"/>
      </w:pPr>
      <w:r>
        <w:rPr>
          <w:b/>
        </w:rPr>
        <w:tab/>
      </w:r>
    </w:p>
    <w:p w:rsidR="00BF5912" w:rsidRPr="005165DD" w:rsidRDefault="00BF5912" w:rsidP="00BF5912">
      <w:pPr>
        <w:ind w:left="450" w:hanging="450"/>
      </w:pPr>
    </w:p>
    <w:p w:rsidR="00BF5912" w:rsidRPr="00FA06E3" w:rsidRDefault="00BF5912" w:rsidP="00FA06E3">
      <w:pPr>
        <w:ind w:left="450" w:hanging="450"/>
      </w:pPr>
    </w:p>
    <w:sectPr w:rsidR="00BF5912" w:rsidRPr="00FA06E3" w:rsidSect="00C157A0">
      <w:type w:val="continuous"/>
      <w:pgSz w:w="12240" w:h="15840"/>
      <w:pgMar w:top="1080" w:right="1440" w:bottom="108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104" w:rsidRDefault="000E2104" w:rsidP="00262879">
      <w:r>
        <w:separator/>
      </w:r>
    </w:p>
  </w:endnote>
  <w:endnote w:type="continuationSeparator" w:id="0">
    <w:p w:rsidR="000E2104" w:rsidRDefault="000E2104" w:rsidP="002628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34C" w:rsidRDefault="00C925E5">
    <w:pPr>
      <w:pStyle w:val="Footer"/>
      <w:jc w:val="center"/>
    </w:pPr>
    <w:r>
      <w:fldChar w:fldCharType="begin"/>
    </w:r>
    <w:r w:rsidR="00871B43">
      <w:instrText xml:space="preserve"> PAGE   \* MERGEFORMAT </w:instrText>
    </w:r>
    <w:r>
      <w:fldChar w:fldCharType="separate"/>
    </w:r>
    <w:r w:rsidR="001126B4">
      <w:rPr>
        <w:noProof/>
      </w:rPr>
      <w:t>1</w:t>
    </w:r>
    <w:r>
      <w:rPr>
        <w:noProof/>
      </w:rPr>
      <w:fldChar w:fldCharType="end"/>
    </w:r>
  </w:p>
  <w:p w:rsidR="0042334C" w:rsidRPr="003C6666" w:rsidRDefault="0042334C" w:rsidP="003C6666">
    <w:pPr>
      <w:pStyle w:val="Footer"/>
      <w:pBdr>
        <w:top w:val="single" w:sz="4" w:space="1" w:color="auto"/>
      </w:pBdr>
      <w:tabs>
        <w:tab w:val="clear" w:pos="8640"/>
        <w:tab w:val="right" w:pos="9360"/>
      </w:tabs>
      <w:rPr>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104" w:rsidRDefault="000E2104" w:rsidP="00262879">
      <w:r>
        <w:separator/>
      </w:r>
    </w:p>
  </w:footnote>
  <w:footnote w:type="continuationSeparator" w:id="0">
    <w:p w:rsidR="000E2104" w:rsidRDefault="000E2104" w:rsidP="002628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5C9F8A7"/>
    <w:multiLevelType w:val="hybridMultilevel"/>
    <w:tmpl w:val="40BD915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045F3ED"/>
    <w:multiLevelType w:val="hybridMultilevel"/>
    <w:tmpl w:val="9BA2732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B7F5CA2"/>
    <w:multiLevelType w:val="hybridMultilevel"/>
    <w:tmpl w:val="D37CBBFA"/>
    <w:lvl w:ilvl="0" w:tplc="F88CAB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5EAF13"/>
    <w:multiLevelType w:val="hybridMultilevel"/>
    <w:tmpl w:val="8F602B8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BB6766"/>
    <w:rsid w:val="000023C9"/>
    <w:rsid w:val="000056D3"/>
    <w:rsid w:val="00024445"/>
    <w:rsid w:val="000264EA"/>
    <w:rsid w:val="00053C11"/>
    <w:rsid w:val="000978B1"/>
    <w:rsid w:val="000A4DBD"/>
    <w:rsid w:val="000A755D"/>
    <w:rsid w:val="000B0508"/>
    <w:rsid w:val="000E2104"/>
    <w:rsid w:val="000E2B32"/>
    <w:rsid w:val="001126B4"/>
    <w:rsid w:val="001313E0"/>
    <w:rsid w:val="001317D9"/>
    <w:rsid w:val="001427BC"/>
    <w:rsid w:val="00150C83"/>
    <w:rsid w:val="001600AE"/>
    <w:rsid w:val="00193633"/>
    <w:rsid w:val="001943A8"/>
    <w:rsid w:val="001C3D5E"/>
    <w:rsid w:val="001D4076"/>
    <w:rsid w:val="001E708D"/>
    <w:rsid w:val="001F665D"/>
    <w:rsid w:val="00220C7B"/>
    <w:rsid w:val="002366B7"/>
    <w:rsid w:val="00262879"/>
    <w:rsid w:val="0026481F"/>
    <w:rsid w:val="00315F84"/>
    <w:rsid w:val="00331363"/>
    <w:rsid w:val="00356CB2"/>
    <w:rsid w:val="0037318D"/>
    <w:rsid w:val="003C6666"/>
    <w:rsid w:val="003C6C4B"/>
    <w:rsid w:val="003E7626"/>
    <w:rsid w:val="00400D1E"/>
    <w:rsid w:val="0042334C"/>
    <w:rsid w:val="00434EE2"/>
    <w:rsid w:val="00446481"/>
    <w:rsid w:val="004560DA"/>
    <w:rsid w:val="00457FE3"/>
    <w:rsid w:val="004B1FCC"/>
    <w:rsid w:val="004C133D"/>
    <w:rsid w:val="00503366"/>
    <w:rsid w:val="00507E7A"/>
    <w:rsid w:val="005165DD"/>
    <w:rsid w:val="0053659A"/>
    <w:rsid w:val="005437E0"/>
    <w:rsid w:val="0055437A"/>
    <w:rsid w:val="005557E6"/>
    <w:rsid w:val="0058633E"/>
    <w:rsid w:val="005A31FB"/>
    <w:rsid w:val="005C1DCA"/>
    <w:rsid w:val="006173D3"/>
    <w:rsid w:val="00633401"/>
    <w:rsid w:val="00637F57"/>
    <w:rsid w:val="006470D3"/>
    <w:rsid w:val="00671292"/>
    <w:rsid w:val="006817CB"/>
    <w:rsid w:val="006E7798"/>
    <w:rsid w:val="007027E1"/>
    <w:rsid w:val="00712F27"/>
    <w:rsid w:val="00717B71"/>
    <w:rsid w:val="007451F2"/>
    <w:rsid w:val="00793690"/>
    <w:rsid w:val="007B487D"/>
    <w:rsid w:val="007D684B"/>
    <w:rsid w:val="007E0071"/>
    <w:rsid w:val="00800BB0"/>
    <w:rsid w:val="00803861"/>
    <w:rsid w:val="00825A71"/>
    <w:rsid w:val="00846D87"/>
    <w:rsid w:val="00871B43"/>
    <w:rsid w:val="00884F03"/>
    <w:rsid w:val="0089559D"/>
    <w:rsid w:val="008C513D"/>
    <w:rsid w:val="008D2B40"/>
    <w:rsid w:val="008E1092"/>
    <w:rsid w:val="008E60B9"/>
    <w:rsid w:val="008E7AC7"/>
    <w:rsid w:val="00932CBD"/>
    <w:rsid w:val="009B21A3"/>
    <w:rsid w:val="00A01523"/>
    <w:rsid w:val="00A16BAB"/>
    <w:rsid w:val="00A32C43"/>
    <w:rsid w:val="00A52891"/>
    <w:rsid w:val="00A6560F"/>
    <w:rsid w:val="00A839DD"/>
    <w:rsid w:val="00A93A52"/>
    <w:rsid w:val="00A948F6"/>
    <w:rsid w:val="00AA51A6"/>
    <w:rsid w:val="00AD1E8F"/>
    <w:rsid w:val="00AD5C9F"/>
    <w:rsid w:val="00B00852"/>
    <w:rsid w:val="00B1567F"/>
    <w:rsid w:val="00B35C9C"/>
    <w:rsid w:val="00B711BD"/>
    <w:rsid w:val="00B76354"/>
    <w:rsid w:val="00BB6766"/>
    <w:rsid w:val="00BF5912"/>
    <w:rsid w:val="00C004E3"/>
    <w:rsid w:val="00C157A0"/>
    <w:rsid w:val="00C50422"/>
    <w:rsid w:val="00C60911"/>
    <w:rsid w:val="00C82D8C"/>
    <w:rsid w:val="00C925E5"/>
    <w:rsid w:val="00C96BBD"/>
    <w:rsid w:val="00D168DD"/>
    <w:rsid w:val="00D23A24"/>
    <w:rsid w:val="00D65BAD"/>
    <w:rsid w:val="00D80BF8"/>
    <w:rsid w:val="00D85DC8"/>
    <w:rsid w:val="00D86617"/>
    <w:rsid w:val="00DC5C10"/>
    <w:rsid w:val="00DD4A65"/>
    <w:rsid w:val="00E25831"/>
    <w:rsid w:val="00E31F01"/>
    <w:rsid w:val="00E41EEF"/>
    <w:rsid w:val="00E559BC"/>
    <w:rsid w:val="00E66900"/>
    <w:rsid w:val="00E84EC1"/>
    <w:rsid w:val="00E926FA"/>
    <w:rsid w:val="00ED66F1"/>
    <w:rsid w:val="00EF4BA5"/>
    <w:rsid w:val="00F10B4B"/>
    <w:rsid w:val="00F122A9"/>
    <w:rsid w:val="00F31F05"/>
    <w:rsid w:val="00F6328E"/>
    <w:rsid w:val="00F642F1"/>
    <w:rsid w:val="00F9350E"/>
    <w:rsid w:val="00FA06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422"/>
    <w:pPr>
      <w:spacing w:line="276" w:lineRule="auto"/>
    </w:pPr>
    <w:rPr>
      <w:rFonts w:eastAsia="Times New Roman"/>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6766"/>
    <w:pPr>
      <w:autoSpaceDE w:val="0"/>
      <w:autoSpaceDN w:val="0"/>
      <w:adjustRightInd w:val="0"/>
    </w:pPr>
    <w:rPr>
      <w:rFonts w:ascii="Arial" w:eastAsia="Times New Roman" w:hAnsi="Arial" w:cs="Arial"/>
      <w:color w:val="000000"/>
      <w:sz w:val="24"/>
      <w:szCs w:val="24"/>
    </w:rPr>
  </w:style>
  <w:style w:type="paragraph" w:styleId="Footer">
    <w:name w:val="footer"/>
    <w:basedOn w:val="Normal"/>
    <w:link w:val="FooterChar"/>
    <w:uiPriority w:val="99"/>
    <w:rsid w:val="00BB6766"/>
    <w:pPr>
      <w:tabs>
        <w:tab w:val="center" w:pos="4320"/>
        <w:tab w:val="right" w:pos="8640"/>
      </w:tabs>
    </w:pPr>
  </w:style>
  <w:style w:type="character" w:customStyle="1" w:styleId="FooterChar">
    <w:name w:val="Footer Char"/>
    <w:basedOn w:val="DefaultParagraphFont"/>
    <w:link w:val="Footer"/>
    <w:uiPriority w:val="99"/>
    <w:rsid w:val="00BB6766"/>
    <w:rPr>
      <w:rFonts w:ascii="Times New Roman" w:eastAsia="Times New Roman" w:hAnsi="Times New Roman" w:cs="Times New Roman"/>
      <w:sz w:val="24"/>
      <w:szCs w:val="24"/>
    </w:rPr>
  </w:style>
  <w:style w:type="character" w:styleId="PageNumber">
    <w:name w:val="page number"/>
    <w:basedOn w:val="DefaultParagraphFont"/>
    <w:rsid w:val="00BB6766"/>
  </w:style>
  <w:style w:type="paragraph" w:styleId="BalloonText">
    <w:name w:val="Balloon Text"/>
    <w:basedOn w:val="Normal"/>
    <w:link w:val="BalloonTextChar"/>
    <w:uiPriority w:val="99"/>
    <w:semiHidden/>
    <w:unhideWhenUsed/>
    <w:rsid w:val="00BB6766"/>
    <w:rPr>
      <w:rFonts w:ascii="Tahoma" w:hAnsi="Tahoma" w:cs="Tahoma"/>
      <w:sz w:val="16"/>
      <w:szCs w:val="16"/>
    </w:rPr>
  </w:style>
  <w:style w:type="character" w:customStyle="1" w:styleId="BalloonTextChar">
    <w:name w:val="Balloon Text Char"/>
    <w:basedOn w:val="DefaultParagraphFont"/>
    <w:link w:val="BalloonText"/>
    <w:uiPriority w:val="99"/>
    <w:semiHidden/>
    <w:rsid w:val="00BB6766"/>
    <w:rPr>
      <w:rFonts w:ascii="Tahoma" w:eastAsia="Times New Roman" w:hAnsi="Tahoma" w:cs="Tahoma"/>
      <w:sz w:val="16"/>
      <w:szCs w:val="16"/>
    </w:rPr>
  </w:style>
  <w:style w:type="paragraph" w:styleId="Title">
    <w:name w:val="Title"/>
    <w:basedOn w:val="Normal"/>
    <w:next w:val="Normal"/>
    <w:link w:val="TitleChar"/>
    <w:uiPriority w:val="10"/>
    <w:qFormat/>
    <w:rsid w:val="00BB6766"/>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BB6766"/>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semiHidden/>
    <w:unhideWhenUsed/>
    <w:rsid w:val="00262879"/>
    <w:pPr>
      <w:tabs>
        <w:tab w:val="center" w:pos="4680"/>
        <w:tab w:val="right" w:pos="9360"/>
      </w:tabs>
    </w:pPr>
  </w:style>
  <w:style w:type="character" w:customStyle="1" w:styleId="HeaderChar">
    <w:name w:val="Header Char"/>
    <w:basedOn w:val="DefaultParagraphFont"/>
    <w:link w:val="Header"/>
    <w:uiPriority w:val="99"/>
    <w:semiHidden/>
    <w:rsid w:val="00262879"/>
    <w:rPr>
      <w:rFonts w:ascii="Times New Roman" w:eastAsia="Times New Roman" w:hAnsi="Times New Roman"/>
      <w:sz w:val="24"/>
      <w:szCs w:val="24"/>
    </w:rPr>
  </w:style>
  <w:style w:type="character" w:styleId="LineNumber">
    <w:name w:val="line number"/>
    <w:basedOn w:val="DefaultParagraphFont"/>
    <w:uiPriority w:val="99"/>
    <w:semiHidden/>
    <w:unhideWhenUsed/>
    <w:rsid w:val="00C004E3"/>
  </w:style>
  <w:style w:type="paragraph" w:styleId="ListParagraph">
    <w:name w:val="List Paragraph"/>
    <w:basedOn w:val="Normal"/>
    <w:uiPriority w:val="34"/>
    <w:qFormat/>
    <w:rsid w:val="0055437A"/>
    <w:pPr>
      <w:spacing w:after="200"/>
      <w:ind w:left="720"/>
      <w:contextualSpacing/>
    </w:pPr>
    <w:rPr>
      <w:rFonts w:eastAsia="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422"/>
    <w:pPr>
      <w:spacing w:line="276" w:lineRule="auto"/>
    </w:pPr>
    <w:rPr>
      <w:rFonts w:eastAsia="Times New Roman"/>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6766"/>
    <w:pPr>
      <w:autoSpaceDE w:val="0"/>
      <w:autoSpaceDN w:val="0"/>
      <w:adjustRightInd w:val="0"/>
    </w:pPr>
    <w:rPr>
      <w:rFonts w:ascii="Arial" w:eastAsia="Times New Roman" w:hAnsi="Arial" w:cs="Arial"/>
      <w:color w:val="000000"/>
      <w:sz w:val="24"/>
      <w:szCs w:val="24"/>
    </w:rPr>
  </w:style>
  <w:style w:type="paragraph" w:styleId="Footer">
    <w:name w:val="footer"/>
    <w:basedOn w:val="Normal"/>
    <w:link w:val="FooterChar"/>
    <w:uiPriority w:val="99"/>
    <w:rsid w:val="00BB6766"/>
    <w:pPr>
      <w:tabs>
        <w:tab w:val="center" w:pos="4320"/>
        <w:tab w:val="right" w:pos="8640"/>
      </w:tabs>
    </w:pPr>
  </w:style>
  <w:style w:type="character" w:customStyle="1" w:styleId="FooterChar">
    <w:name w:val="Footer Char"/>
    <w:basedOn w:val="DefaultParagraphFont"/>
    <w:link w:val="Footer"/>
    <w:uiPriority w:val="99"/>
    <w:rsid w:val="00BB6766"/>
    <w:rPr>
      <w:rFonts w:ascii="Times New Roman" w:eastAsia="Times New Roman" w:hAnsi="Times New Roman" w:cs="Times New Roman"/>
      <w:sz w:val="24"/>
      <w:szCs w:val="24"/>
    </w:rPr>
  </w:style>
  <w:style w:type="character" w:styleId="PageNumber">
    <w:name w:val="page number"/>
    <w:basedOn w:val="DefaultParagraphFont"/>
    <w:rsid w:val="00BB6766"/>
  </w:style>
  <w:style w:type="paragraph" w:styleId="BalloonText">
    <w:name w:val="Balloon Text"/>
    <w:basedOn w:val="Normal"/>
    <w:link w:val="BalloonTextChar"/>
    <w:uiPriority w:val="99"/>
    <w:semiHidden/>
    <w:unhideWhenUsed/>
    <w:rsid w:val="00BB6766"/>
    <w:rPr>
      <w:rFonts w:ascii="Tahoma" w:hAnsi="Tahoma" w:cs="Tahoma"/>
      <w:sz w:val="16"/>
      <w:szCs w:val="16"/>
    </w:rPr>
  </w:style>
  <w:style w:type="character" w:customStyle="1" w:styleId="BalloonTextChar">
    <w:name w:val="Balloon Text Char"/>
    <w:basedOn w:val="DefaultParagraphFont"/>
    <w:link w:val="BalloonText"/>
    <w:uiPriority w:val="99"/>
    <w:semiHidden/>
    <w:rsid w:val="00BB6766"/>
    <w:rPr>
      <w:rFonts w:ascii="Tahoma" w:eastAsia="Times New Roman" w:hAnsi="Tahoma" w:cs="Tahoma"/>
      <w:sz w:val="16"/>
      <w:szCs w:val="16"/>
    </w:rPr>
  </w:style>
  <w:style w:type="paragraph" w:styleId="Title">
    <w:name w:val="Title"/>
    <w:basedOn w:val="Normal"/>
    <w:next w:val="Normal"/>
    <w:link w:val="TitleChar"/>
    <w:uiPriority w:val="10"/>
    <w:qFormat/>
    <w:rsid w:val="00BB6766"/>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BB6766"/>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semiHidden/>
    <w:unhideWhenUsed/>
    <w:rsid w:val="00262879"/>
    <w:pPr>
      <w:tabs>
        <w:tab w:val="center" w:pos="4680"/>
        <w:tab w:val="right" w:pos="9360"/>
      </w:tabs>
    </w:pPr>
  </w:style>
  <w:style w:type="character" w:customStyle="1" w:styleId="HeaderChar">
    <w:name w:val="Header Char"/>
    <w:basedOn w:val="DefaultParagraphFont"/>
    <w:link w:val="Header"/>
    <w:uiPriority w:val="99"/>
    <w:semiHidden/>
    <w:rsid w:val="00262879"/>
    <w:rPr>
      <w:rFonts w:ascii="Times New Roman" w:eastAsia="Times New Roman" w:hAnsi="Times New Roman"/>
      <w:sz w:val="24"/>
      <w:szCs w:val="24"/>
    </w:rPr>
  </w:style>
  <w:style w:type="character" w:styleId="LineNumber">
    <w:name w:val="line number"/>
    <w:basedOn w:val="DefaultParagraphFont"/>
    <w:uiPriority w:val="99"/>
    <w:semiHidden/>
    <w:unhideWhenUsed/>
    <w:rsid w:val="00C004E3"/>
  </w:style>
  <w:style w:type="paragraph" w:styleId="ListParagraph">
    <w:name w:val="List Paragraph"/>
    <w:basedOn w:val="Normal"/>
    <w:uiPriority w:val="34"/>
    <w:qFormat/>
    <w:rsid w:val="0055437A"/>
    <w:pPr>
      <w:spacing w:after="200"/>
      <w:ind w:left="720"/>
      <w:contextualSpacing/>
    </w:pPr>
    <w:rPr>
      <w:rFonts w:eastAsia="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4-H Youth Development</Company>
  <LinksUpToDate>false</LinksUpToDate>
  <CharactersWithSpaces>6974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Wright</dc:creator>
  <cp:lastModifiedBy>gtabachow</cp:lastModifiedBy>
  <cp:revision>2</cp:revision>
  <cp:lastPrinted>2009-12-03T13:26:00Z</cp:lastPrinted>
  <dcterms:created xsi:type="dcterms:W3CDTF">2012-10-05T14:27:00Z</dcterms:created>
  <dcterms:modified xsi:type="dcterms:W3CDTF">2012-10-05T14:27:00Z</dcterms:modified>
</cp:coreProperties>
</file>